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DB7C"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Федеральное государственное образовательное бюджетное учреждение</w:t>
      </w:r>
    </w:p>
    <w:p w14:paraId="74CC0EE4"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высшего образования</w:t>
      </w:r>
    </w:p>
    <w:p w14:paraId="536441EE"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p>
    <w:p w14:paraId="4842201A"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«ФинансовЫЙ УНИВЕРСИТЕТ при Правительстве</w:t>
      </w:r>
    </w:p>
    <w:p w14:paraId="2BD65AB7"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Российской Федерации»</w:t>
      </w:r>
    </w:p>
    <w:p w14:paraId="5962ED14"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p>
    <w:p w14:paraId="432E06DC"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(Финансовый университет)</w:t>
      </w:r>
    </w:p>
    <w:p w14:paraId="57CA03A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BFB26C9"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Департамент политологии</w:t>
      </w:r>
    </w:p>
    <w:p w14:paraId="6D0BD64B"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778"/>
      </w:tblGrid>
      <w:tr w:rsidR="002D6D0F" w:rsidRPr="003E6138" w14:paraId="70321FC8" w14:textId="77777777" w:rsidTr="005B254D">
        <w:trPr>
          <w:trHeight w:val="3817"/>
        </w:trPr>
        <w:tc>
          <w:tcPr>
            <w:tcW w:w="2587" w:type="pct"/>
          </w:tcPr>
          <w:p w14:paraId="7A28DD06" w14:textId="77777777" w:rsidR="002D6D0F" w:rsidRPr="003E6138" w:rsidRDefault="002D6D0F" w:rsidP="005B254D">
            <w:pPr>
              <w:jc w:val="center"/>
              <w:rPr>
                <w:rFonts w:ascii="Times New Roman" w:hAnsi="Times New Roman" w:cs="Times New Roman"/>
                <w:sz w:val="28"/>
                <w:szCs w:val="28"/>
              </w:rPr>
            </w:pPr>
          </w:p>
          <w:p w14:paraId="0CB43109" w14:textId="480CDFD9" w:rsidR="002D6D0F" w:rsidRPr="003E6138" w:rsidRDefault="002D6D0F" w:rsidP="005B254D">
            <w:pPr>
              <w:jc w:val="center"/>
              <w:rPr>
                <w:rFonts w:ascii="Times New Roman" w:hAnsi="Times New Roman" w:cs="Times New Roman"/>
                <w:sz w:val="28"/>
                <w:szCs w:val="28"/>
              </w:rPr>
            </w:pPr>
          </w:p>
        </w:tc>
        <w:tc>
          <w:tcPr>
            <w:tcW w:w="2413" w:type="pct"/>
          </w:tcPr>
          <w:p w14:paraId="77C9D180" w14:textId="77777777" w:rsidR="002D6D0F" w:rsidRPr="003E6138" w:rsidRDefault="002D6D0F" w:rsidP="005B254D">
            <w:pPr>
              <w:rPr>
                <w:rFonts w:ascii="Times New Roman" w:hAnsi="Times New Roman" w:cs="Times New Roman"/>
                <w:sz w:val="28"/>
                <w:szCs w:val="28"/>
              </w:rPr>
            </w:pPr>
          </w:p>
          <w:p w14:paraId="1477144A"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УТВЕРЖДАЮ</w:t>
            </w:r>
          </w:p>
          <w:p w14:paraId="375206DE" w14:textId="77777777" w:rsidR="002D6D0F" w:rsidRPr="003E6138" w:rsidRDefault="002D6D0F" w:rsidP="005B254D">
            <w:pPr>
              <w:jc w:val="center"/>
              <w:rPr>
                <w:rFonts w:ascii="Times New Roman" w:hAnsi="Times New Roman" w:cs="Times New Roman"/>
                <w:sz w:val="28"/>
                <w:szCs w:val="28"/>
              </w:rPr>
            </w:pPr>
          </w:p>
          <w:p w14:paraId="60DE3E06"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Проректор по учебной и </w:t>
            </w:r>
          </w:p>
          <w:p w14:paraId="48FE620B" w14:textId="77777777" w:rsidR="002D6D0F" w:rsidRPr="003E6138" w:rsidRDefault="002D6D0F" w:rsidP="005B254D">
            <w:pPr>
              <w:rPr>
                <w:rFonts w:ascii="Times New Roman" w:hAnsi="Times New Roman" w:cs="Times New Roman"/>
                <w:sz w:val="28"/>
                <w:szCs w:val="28"/>
              </w:rPr>
            </w:pPr>
            <w:r w:rsidRPr="003E6138">
              <w:rPr>
                <w:rFonts w:ascii="Times New Roman" w:hAnsi="Times New Roman" w:cs="Times New Roman"/>
                <w:sz w:val="28"/>
                <w:szCs w:val="28"/>
              </w:rPr>
              <w:t xml:space="preserve">          методической работе</w:t>
            </w:r>
          </w:p>
          <w:p w14:paraId="62040F1E" w14:textId="77777777" w:rsidR="002D6D0F" w:rsidRPr="003E6138" w:rsidRDefault="002D6D0F" w:rsidP="005B254D">
            <w:pPr>
              <w:jc w:val="center"/>
              <w:rPr>
                <w:rFonts w:ascii="Times New Roman" w:hAnsi="Times New Roman" w:cs="Times New Roman"/>
                <w:sz w:val="28"/>
                <w:szCs w:val="28"/>
              </w:rPr>
            </w:pPr>
            <w:r w:rsidRPr="003E6138">
              <w:rPr>
                <w:rFonts w:ascii="Times New Roman" w:hAnsi="Times New Roman" w:cs="Times New Roman"/>
                <w:sz w:val="28"/>
                <w:szCs w:val="28"/>
              </w:rPr>
              <w:t xml:space="preserve">      ______________</w:t>
            </w:r>
            <w:proofErr w:type="spellStart"/>
            <w:r w:rsidRPr="003E6138">
              <w:rPr>
                <w:rFonts w:ascii="Times New Roman" w:hAnsi="Times New Roman" w:cs="Times New Roman"/>
                <w:sz w:val="28"/>
                <w:szCs w:val="28"/>
              </w:rPr>
              <w:t>Е.А.Каменева</w:t>
            </w:r>
            <w:proofErr w:type="spellEnd"/>
          </w:p>
          <w:p w14:paraId="50C4EAE8" w14:textId="5EA93C4A" w:rsidR="002D6D0F" w:rsidRPr="003E6138" w:rsidRDefault="002D6D0F" w:rsidP="005B254D">
            <w:pPr>
              <w:jc w:val="center"/>
              <w:rPr>
                <w:rFonts w:ascii="Times New Roman" w:hAnsi="Times New Roman" w:cs="Times New Roman"/>
                <w:sz w:val="28"/>
                <w:szCs w:val="28"/>
              </w:rPr>
            </w:pPr>
            <w:r w:rsidRPr="003E6138">
              <w:rPr>
                <w:rFonts w:ascii="Times New Roman" w:hAnsi="Times New Roman" w:cs="Times New Roman"/>
                <w:sz w:val="28"/>
                <w:szCs w:val="28"/>
              </w:rPr>
              <w:t xml:space="preserve">    «__</w:t>
            </w:r>
            <w:r w:rsidR="00DE7CA3" w:rsidRPr="003E6138">
              <w:rPr>
                <w:rFonts w:ascii="Times New Roman" w:hAnsi="Times New Roman" w:cs="Times New Roman"/>
                <w:sz w:val="28"/>
                <w:szCs w:val="28"/>
              </w:rPr>
              <w:t>09</w:t>
            </w:r>
            <w:r w:rsidRPr="003E6138">
              <w:rPr>
                <w:rFonts w:ascii="Times New Roman" w:hAnsi="Times New Roman" w:cs="Times New Roman"/>
                <w:sz w:val="28"/>
                <w:szCs w:val="28"/>
              </w:rPr>
              <w:t>___» _</w:t>
            </w:r>
            <w:r w:rsidR="00DE7CA3" w:rsidRPr="003E6138">
              <w:rPr>
                <w:rFonts w:ascii="Times New Roman" w:hAnsi="Times New Roman" w:cs="Times New Roman"/>
                <w:sz w:val="28"/>
                <w:szCs w:val="28"/>
              </w:rPr>
              <w:t>марта______</w:t>
            </w:r>
            <w:r w:rsidRPr="003E6138">
              <w:rPr>
                <w:rFonts w:ascii="Times New Roman" w:hAnsi="Times New Roman" w:cs="Times New Roman"/>
                <w:sz w:val="28"/>
                <w:szCs w:val="28"/>
              </w:rPr>
              <w:t>2023г.</w:t>
            </w:r>
          </w:p>
          <w:p w14:paraId="2D74AD89" w14:textId="77777777" w:rsidR="002D6D0F" w:rsidRPr="003E6138" w:rsidRDefault="002D6D0F" w:rsidP="005B254D">
            <w:pPr>
              <w:rPr>
                <w:rFonts w:ascii="Times New Roman" w:hAnsi="Times New Roman" w:cs="Times New Roman"/>
                <w:sz w:val="28"/>
                <w:szCs w:val="28"/>
              </w:rPr>
            </w:pPr>
          </w:p>
        </w:tc>
      </w:tr>
    </w:tbl>
    <w:p w14:paraId="4DFA32A4" w14:textId="77777777" w:rsidR="002D6D0F" w:rsidRPr="003E6138" w:rsidRDefault="002D6D0F" w:rsidP="002D6D0F">
      <w:pPr>
        <w:tabs>
          <w:tab w:val="left" w:pos="709"/>
          <w:tab w:val="left" w:pos="993"/>
        </w:tabs>
        <w:spacing w:after="0" w:line="360" w:lineRule="auto"/>
        <w:rPr>
          <w:rFonts w:ascii="Times New Roman" w:eastAsia="Times New Roman" w:hAnsi="Times New Roman" w:cs="Times New Roman"/>
          <w:b/>
          <w:sz w:val="28"/>
          <w:szCs w:val="28"/>
        </w:rPr>
      </w:pPr>
    </w:p>
    <w:p w14:paraId="1275A881"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 xml:space="preserve">Е.В. </w:t>
      </w:r>
      <w:proofErr w:type="spellStart"/>
      <w:r w:rsidRPr="003E6138">
        <w:rPr>
          <w:rFonts w:ascii="Times New Roman" w:eastAsia="Times New Roman" w:hAnsi="Times New Roman" w:cs="Times New Roman"/>
          <w:b/>
          <w:sz w:val="32"/>
          <w:szCs w:val="32"/>
        </w:rPr>
        <w:t>Махмутова</w:t>
      </w:r>
      <w:proofErr w:type="spellEnd"/>
      <w:r w:rsidRPr="003E6138">
        <w:rPr>
          <w:rFonts w:ascii="Times New Roman" w:eastAsia="Times New Roman" w:hAnsi="Times New Roman" w:cs="Times New Roman"/>
          <w:b/>
          <w:sz w:val="32"/>
          <w:szCs w:val="32"/>
        </w:rPr>
        <w:t xml:space="preserve"> </w:t>
      </w:r>
    </w:p>
    <w:p w14:paraId="46CE180E"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Технологии международных переговоров и посредничества</w:t>
      </w:r>
    </w:p>
    <w:p w14:paraId="6B7DBDF4"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Рабочая программа дисциплины</w:t>
      </w:r>
    </w:p>
    <w:p w14:paraId="51ED36EC"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студентов, обучающихся по направлению подготовки </w:t>
      </w:r>
    </w:p>
    <w:p w14:paraId="1460CA30"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41.03.04. Политология</w:t>
      </w:r>
      <w:bookmarkStart w:id="0" w:name="_Hlk110668036"/>
      <w:r w:rsidRPr="003E6138">
        <w:rPr>
          <w:rFonts w:ascii="Times New Roman" w:eastAsia="Times New Roman" w:hAnsi="Times New Roman" w:cs="Times New Roman"/>
          <w:sz w:val="28"/>
          <w:szCs w:val="28"/>
        </w:rPr>
        <w:t>, ОП Политология, профиль «Мировая политика», ОП «Мировая политика/</w:t>
      </w:r>
      <w:r w:rsidRPr="003E6138">
        <w:rPr>
          <w:rFonts w:ascii="Times New Roman" w:eastAsia="Times New Roman" w:hAnsi="Times New Roman" w:cs="Times New Roman"/>
          <w:sz w:val="28"/>
          <w:szCs w:val="28"/>
          <w:lang w:val="en-US"/>
        </w:rPr>
        <w:t>Global</w:t>
      </w:r>
      <w:r w:rsidRPr="003E6138">
        <w:rPr>
          <w:rFonts w:ascii="Times New Roman" w:eastAsia="Times New Roman" w:hAnsi="Times New Roman" w:cs="Times New Roman"/>
          <w:sz w:val="28"/>
          <w:szCs w:val="28"/>
        </w:rPr>
        <w:t xml:space="preserve"> </w:t>
      </w:r>
      <w:r w:rsidRPr="003E6138">
        <w:rPr>
          <w:rFonts w:ascii="Times New Roman" w:eastAsia="Times New Roman" w:hAnsi="Times New Roman" w:cs="Times New Roman"/>
          <w:sz w:val="28"/>
          <w:szCs w:val="28"/>
          <w:lang w:val="en-US"/>
        </w:rPr>
        <w:t>politics</w:t>
      </w:r>
      <w:r w:rsidRPr="003E6138">
        <w:rPr>
          <w:rFonts w:ascii="Times New Roman" w:eastAsia="Times New Roman" w:hAnsi="Times New Roman" w:cs="Times New Roman"/>
          <w:sz w:val="28"/>
          <w:szCs w:val="28"/>
        </w:rPr>
        <w:t>»</w:t>
      </w:r>
      <w:bookmarkEnd w:id="0"/>
    </w:p>
    <w:p w14:paraId="60394DBB"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167E4EA" w14:textId="0704190F"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протокол №</w:t>
      </w:r>
      <w:r w:rsidR="00A3037A" w:rsidRPr="003E6138">
        <w:rPr>
          <w:rFonts w:ascii="Times New Roman" w:eastAsia="Times New Roman" w:hAnsi="Times New Roman" w:cs="Times New Roman"/>
          <w:i/>
          <w:sz w:val="24"/>
          <w:szCs w:val="24"/>
        </w:rPr>
        <w:t xml:space="preserve"> </w:t>
      </w:r>
      <w:r w:rsidRPr="003E6138">
        <w:rPr>
          <w:rFonts w:ascii="Times New Roman" w:eastAsia="Times New Roman" w:hAnsi="Times New Roman" w:cs="Times New Roman"/>
          <w:i/>
          <w:sz w:val="24"/>
          <w:szCs w:val="24"/>
        </w:rPr>
        <w:t xml:space="preserve">29 от «28» </w:t>
      </w:r>
      <w:r w:rsidR="00A3037A" w:rsidRPr="003E6138">
        <w:rPr>
          <w:rFonts w:ascii="Times New Roman" w:eastAsia="Times New Roman" w:hAnsi="Times New Roman" w:cs="Times New Roman"/>
          <w:i/>
          <w:sz w:val="24"/>
          <w:szCs w:val="24"/>
        </w:rPr>
        <w:t>февраля 2023</w:t>
      </w:r>
      <w:r w:rsidRPr="003E6138">
        <w:rPr>
          <w:rFonts w:ascii="Times New Roman" w:eastAsia="Times New Roman" w:hAnsi="Times New Roman" w:cs="Times New Roman"/>
          <w:i/>
          <w:sz w:val="24"/>
          <w:szCs w:val="24"/>
        </w:rPr>
        <w:t xml:space="preserve"> г.</w:t>
      </w:r>
    </w:p>
    <w:p w14:paraId="59C5A0A6"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 </w:t>
      </w:r>
    </w:p>
    <w:p w14:paraId="0DB0F0A0"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580BE850" w14:textId="00E64F10"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протокол №</w:t>
      </w:r>
      <w:r w:rsidR="00A3037A" w:rsidRPr="003E6138">
        <w:rPr>
          <w:rFonts w:ascii="Times New Roman" w:eastAsia="Times New Roman" w:hAnsi="Times New Roman" w:cs="Times New Roman"/>
          <w:i/>
          <w:sz w:val="24"/>
          <w:szCs w:val="24"/>
        </w:rPr>
        <w:t xml:space="preserve"> 0</w:t>
      </w:r>
      <w:r w:rsidRPr="003E6138">
        <w:rPr>
          <w:rFonts w:ascii="Times New Roman" w:eastAsia="Times New Roman" w:hAnsi="Times New Roman" w:cs="Times New Roman"/>
          <w:i/>
          <w:sz w:val="24"/>
          <w:szCs w:val="24"/>
        </w:rPr>
        <w:t xml:space="preserve">8 от «13» </w:t>
      </w:r>
      <w:r w:rsidR="00A3037A" w:rsidRPr="003E6138">
        <w:rPr>
          <w:rFonts w:ascii="Times New Roman" w:eastAsia="Times New Roman" w:hAnsi="Times New Roman" w:cs="Times New Roman"/>
          <w:i/>
          <w:sz w:val="24"/>
          <w:szCs w:val="24"/>
        </w:rPr>
        <w:t>февраля 2023</w:t>
      </w:r>
      <w:r w:rsidRPr="003E6138">
        <w:rPr>
          <w:rFonts w:ascii="Times New Roman" w:eastAsia="Times New Roman" w:hAnsi="Times New Roman" w:cs="Times New Roman"/>
          <w:i/>
          <w:sz w:val="24"/>
          <w:szCs w:val="24"/>
        </w:rPr>
        <w:t xml:space="preserve"> г.</w:t>
      </w:r>
    </w:p>
    <w:p w14:paraId="5BDC3C1F"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2AFB632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sz w:val="28"/>
          <w:szCs w:val="28"/>
        </w:rPr>
        <w:t>Москва</w:t>
      </w:r>
      <w:r w:rsidRPr="003E6138">
        <w:rPr>
          <w:rFonts w:ascii="Times New Roman" w:eastAsia="Times New Roman" w:hAnsi="Times New Roman" w:cs="Times New Roman"/>
          <w:b/>
          <w:caps/>
          <w:sz w:val="28"/>
          <w:szCs w:val="28"/>
        </w:rPr>
        <w:t xml:space="preserve"> 2023</w:t>
      </w:r>
    </w:p>
    <w:p w14:paraId="0917AC9B" w14:textId="77777777" w:rsidR="002D6D0F" w:rsidRPr="003E6138" w:rsidRDefault="002D6D0F" w:rsidP="002D6D0F">
      <w:pPr>
        <w:spacing w:after="0" w:line="240" w:lineRule="auto"/>
        <w:rPr>
          <w:rFonts w:ascii="Times New Roman" w:eastAsia="Times New Roman" w:hAnsi="Times New Roman" w:cs="Times New Roman"/>
          <w:sz w:val="28"/>
          <w:szCs w:val="28"/>
        </w:rPr>
      </w:pPr>
    </w:p>
    <w:p w14:paraId="6C457D30"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40E09432"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высшего образования</w:t>
      </w:r>
    </w:p>
    <w:p w14:paraId="02A22273" w14:textId="77777777" w:rsidR="002D6D0F" w:rsidRPr="003E6138" w:rsidRDefault="002D6D0F" w:rsidP="002D6D0F">
      <w:pPr>
        <w:spacing w:after="0" w:line="240" w:lineRule="auto"/>
        <w:ind w:firstLine="340"/>
        <w:jc w:val="center"/>
        <w:rPr>
          <w:rFonts w:ascii="Times New Roman" w:eastAsia="Times New Roman" w:hAnsi="Times New Roman" w:cs="Times New Roman"/>
          <w:sz w:val="28"/>
          <w:szCs w:val="28"/>
        </w:rPr>
      </w:pPr>
    </w:p>
    <w:p w14:paraId="211058EA"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«ФинансовЫЙ УНИВЕРСИТЕТ при Правительстве</w:t>
      </w:r>
    </w:p>
    <w:p w14:paraId="0B2FD943" w14:textId="77777777" w:rsidR="002D6D0F" w:rsidRPr="003E6138" w:rsidRDefault="002D6D0F" w:rsidP="002D6D0F">
      <w:pPr>
        <w:spacing w:after="0" w:line="240" w:lineRule="auto"/>
        <w:ind w:firstLine="340"/>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caps/>
          <w:sz w:val="28"/>
          <w:szCs w:val="28"/>
        </w:rPr>
        <w:t>Российской Федерации»</w:t>
      </w:r>
    </w:p>
    <w:p w14:paraId="45AE980F"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p>
    <w:p w14:paraId="560C648B" w14:textId="77777777" w:rsidR="002D6D0F" w:rsidRPr="003E6138" w:rsidRDefault="002D6D0F" w:rsidP="002D6D0F">
      <w:pPr>
        <w:spacing w:after="0" w:line="240" w:lineRule="auto"/>
        <w:ind w:firstLine="340"/>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(Финансовый университет)</w:t>
      </w:r>
    </w:p>
    <w:p w14:paraId="347A1452"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A6A4FE0"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B872627"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Департамент политологии </w:t>
      </w:r>
    </w:p>
    <w:p w14:paraId="3ACFA7F2"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Факультета социальных наук и массовых коммуникаций </w:t>
      </w:r>
    </w:p>
    <w:p w14:paraId="4B6AB978"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85A002B"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FC547B8"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 xml:space="preserve">Е.В. </w:t>
      </w:r>
      <w:proofErr w:type="spellStart"/>
      <w:r w:rsidRPr="003E6138">
        <w:rPr>
          <w:rFonts w:ascii="Times New Roman" w:eastAsia="Times New Roman" w:hAnsi="Times New Roman" w:cs="Times New Roman"/>
          <w:b/>
          <w:sz w:val="32"/>
          <w:szCs w:val="32"/>
        </w:rPr>
        <w:t>Махмутова</w:t>
      </w:r>
      <w:proofErr w:type="spellEnd"/>
      <w:r w:rsidRPr="003E6138">
        <w:rPr>
          <w:rFonts w:ascii="Times New Roman" w:eastAsia="Times New Roman" w:hAnsi="Times New Roman" w:cs="Times New Roman"/>
          <w:b/>
          <w:sz w:val="32"/>
          <w:szCs w:val="32"/>
        </w:rPr>
        <w:t xml:space="preserve">  </w:t>
      </w:r>
    </w:p>
    <w:p w14:paraId="1E5D0602"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71BC3BFD"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E6138">
        <w:rPr>
          <w:rFonts w:ascii="Times New Roman" w:eastAsia="Times New Roman" w:hAnsi="Times New Roman" w:cs="Times New Roman"/>
          <w:b/>
          <w:sz w:val="32"/>
          <w:szCs w:val="32"/>
        </w:rPr>
        <w:t>Технологии международных переговоров и посредничества</w:t>
      </w:r>
    </w:p>
    <w:p w14:paraId="5D563AC4"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01953BC"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Рабочая программа дисциплины</w:t>
      </w:r>
    </w:p>
    <w:p w14:paraId="76AE27AA"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студентов, обучающихся по направлению подготовки </w:t>
      </w:r>
    </w:p>
    <w:p w14:paraId="123492D5" w14:textId="77777777" w:rsidR="002D6D0F" w:rsidRPr="003E6138" w:rsidRDefault="002D6D0F" w:rsidP="002D6D0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3E6138">
        <w:rPr>
          <w:rFonts w:ascii="Times New Roman" w:eastAsia="Times New Roman" w:hAnsi="Times New Roman" w:cs="Times New Roman"/>
          <w:sz w:val="28"/>
          <w:szCs w:val="28"/>
          <w:lang w:val="en-US"/>
        </w:rPr>
        <w:t>Global</w:t>
      </w:r>
      <w:r w:rsidRPr="003E6138">
        <w:rPr>
          <w:rFonts w:ascii="Times New Roman" w:eastAsia="Times New Roman" w:hAnsi="Times New Roman" w:cs="Times New Roman"/>
          <w:sz w:val="28"/>
          <w:szCs w:val="28"/>
        </w:rPr>
        <w:t xml:space="preserve"> </w:t>
      </w:r>
      <w:r w:rsidRPr="003E6138">
        <w:rPr>
          <w:rFonts w:ascii="Times New Roman" w:eastAsia="Times New Roman" w:hAnsi="Times New Roman" w:cs="Times New Roman"/>
          <w:sz w:val="28"/>
          <w:szCs w:val="28"/>
          <w:lang w:val="en-US"/>
        </w:rPr>
        <w:t>politics</w:t>
      </w:r>
      <w:r w:rsidRPr="003E6138">
        <w:rPr>
          <w:rFonts w:ascii="Times New Roman" w:eastAsia="Times New Roman" w:hAnsi="Times New Roman" w:cs="Times New Roman"/>
          <w:sz w:val="28"/>
          <w:szCs w:val="28"/>
        </w:rPr>
        <w:t>»</w:t>
      </w:r>
    </w:p>
    <w:p w14:paraId="05F1A26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1F0765B"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0F93D3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14AEAE71"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0C66ECC3"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6395A1CC"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7E6CE858"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331A84FC"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1B6C8BB2"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E37DE78"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305E5AEA"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2ED29B20" w14:textId="77777777" w:rsidR="002D6D0F" w:rsidRPr="003E6138" w:rsidRDefault="002D6D0F" w:rsidP="002D6D0F">
      <w:pPr>
        <w:tabs>
          <w:tab w:val="left" w:pos="709"/>
          <w:tab w:val="left" w:pos="993"/>
        </w:tabs>
        <w:spacing w:after="0" w:line="240" w:lineRule="auto"/>
        <w:jc w:val="both"/>
        <w:rPr>
          <w:rFonts w:ascii="Times New Roman" w:eastAsia="Times New Roman" w:hAnsi="Times New Roman" w:cs="Times New Roman"/>
          <w:b/>
          <w:sz w:val="28"/>
          <w:szCs w:val="28"/>
        </w:rPr>
      </w:pPr>
    </w:p>
    <w:p w14:paraId="6095E57A" w14:textId="77777777" w:rsidR="002D6D0F" w:rsidRPr="003E6138" w:rsidRDefault="002D6D0F" w:rsidP="002D6D0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3E6138">
        <w:rPr>
          <w:rFonts w:ascii="Times New Roman" w:eastAsia="Times New Roman" w:hAnsi="Times New Roman" w:cs="Times New Roman"/>
          <w:b/>
          <w:sz w:val="28"/>
          <w:szCs w:val="28"/>
        </w:rPr>
        <w:t>Москва</w:t>
      </w:r>
      <w:r w:rsidRPr="003E6138">
        <w:rPr>
          <w:rFonts w:ascii="Times New Roman" w:eastAsia="Times New Roman" w:hAnsi="Times New Roman" w:cs="Times New Roman"/>
          <w:b/>
          <w:caps/>
          <w:sz w:val="28"/>
          <w:szCs w:val="28"/>
        </w:rPr>
        <w:t xml:space="preserve"> 2023 </w:t>
      </w:r>
    </w:p>
    <w:p w14:paraId="719164C4" w14:textId="77777777" w:rsidR="002D6D0F" w:rsidRPr="003E6138" w:rsidRDefault="002D6D0F" w:rsidP="002D6D0F">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3E6138">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71D39F2C" w14:textId="77777777" w:rsidR="002D6D0F" w:rsidRPr="003E6138" w:rsidRDefault="002D6D0F" w:rsidP="002D6D0F">
          <w:pPr>
            <w:keepNext/>
            <w:keepLines/>
            <w:spacing w:before="240" w:after="0"/>
            <w:rPr>
              <w:rFonts w:ascii="Times New Roman" w:eastAsiaTheme="majorEastAsia" w:hAnsi="Times New Roman" w:cs="Times New Roman"/>
              <w:sz w:val="32"/>
              <w:szCs w:val="32"/>
              <w:lang w:eastAsia="ru-RU"/>
            </w:rPr>
          </w:pPr>
        </w:p>
        <w:p w14:paraId="5E8E5172" w14:textId="77777777" w:rsidR="002D6D0F" w:rsidRPr="003E6138" w:rsidRDefault="002D6D0F"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E6138">
            <w:rPr>
              <w:rFonts w:ascii="Times New Roman" w:eastAsia="Times New Roman" w:hAnsi="Times New Roman" w:cs="Times New Roman"/>
              <w:sz w:val="24"/>
              <w:szCs w:val="24"/>
            </w:rPr>
            <w:fldChar w:fldCharType="begin"/>
          </w:r>
          <w:r w:rsidRPr="003E6138">
            <w:rPr>
              <w:rFonts w:ascii="Times New Roman" w:eastAsia="Times New Roman" w:hAnsi="Times New Roman" w:cs="Times New Roman"/>
              <w:sz w:val="24"/>
              <w:szCs w:val="24"/>
            </w:rPr>
            <w:instrText xml:space="preserve"> TOC \o "1-3" \h \z \u </w:instrText>
          </w:r>
          <w:r w:rsidRPr="003E6138">
            <w:rPr>
              <w:rFonts w:ascii="Times New Roman" w:eastAsia="Times New Roman" w:hAnsi="Times New Roman" w:cs="Times New Roman"/>
              <w:sz w:val="24"/>
              <w:szCs w:val="24"/>
            </w:rPr>
            <w:fldChar w:fldCharType="separate"/>
          </w:r>
          <w:hyperlink w:anchor="_Toc119486997" w:history="1">
            <w:r w:rsidRPr="003E6138">
              <w:rPr>
                <w:rFonts w:ascii="Times New Roman" w:eastAsia="Times New Roman" w:hAnsi="Times New Roman" w:cs="Times New Roman"/>
                <w:noProof/>
                <w:sz w:val="24"/>
                <w:szCs w:val="24"/>
              </w:rPr>
              <w:t>1.Наименование дисциплины</w:t>
            </w:r>
            <w:r w:rsidRPr="003E6138">
              <w:rPr>
                <w:rFonts w:ascii="Times New Roman" w:eastAsia="Times New Roman" w:hAnsi="Times New Roman" w:cs="Times New Roman"/>
                <w:noProof/>
                <w:webHidden/>
                <w:sz w:val="24"/>
                <w:szCs w:val="24"/>
              </w:rPr>
              <w:tab/>
              <w:t>4</w:t>
            </w:r>
          </w:hyperlink>
        </w:p>
        <w:p w14:paraId="14D76300" w14:textId="77777777"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2D6D0F" w:rsidRPr="003E6138">
              <w:rPr>
                <w:rFonts w:ascii="Times New Roman" w:eastAsia="Times New Roman" w:hAnsi="Times New Roman" w:cs="Times New Roman"/>
                <w:iCs/>
                <w:noProof/>
                <w:sz w:val="24"/>
                <w:szCs w:val="24"/>
              </w:rPr>
              <w:t>2.</w:t>
            </w:r>
            <w:r w:rsidR="002D6D0F" w:rsidRPr="003E6138">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2D6D0F" w:rsidRPr="003E6138">
              <w:rPr>
                <w:rFonts w:ascii="Times New Roman" w:eastAsia="Times New Roman" w:hAnsi="Times New Roman" w:cs="Times New Roman"/>
                <w:noProof/>
                <w:webHidden/>
                <w:sz w:val="24"/>
                <w:szCs w:val="24"/>
              </w:rPr>
              <w:tab/>
              <w:t>4</w:t>
            </w:r>
          </w:hyperlink>
        </w:p>
        <w:p w14:paraId="25FDAFA6" w14:textId="77777777"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2D6D0F" w:rsidRPr="003E6138">
              <w:rPr>
                <w:rFonts w:ascii="Times New Roman" w:eastAsia="Times New Roman" w:hAnsi="Times New Roman" w:cs="Times New Roman"/>
                <w:noProof/>
                <w:sz w:val="24"/>
                <w:szCs w:val="24"/>
                <w:lang w:eastAsia="ru-RU"/>
              </w:rPr>
              <w:t>3.</w:t>
            </w:r>
            <w:r w:rsidR="002D6D0F" w:rsidRPr="003E6138">
              <w:rPr>
                <w:rFonts w:ascii="Times New Roman" w:eastAsia="Times New Roman" w:hAnsi="Times New Roman" w:cs="Times New Roman"/>
                <w:noProof/>
                <w:sz w:val="24"/>
                <w:szCs w:val="24"/>
              </w:rPr>
              <w:t>Место дисциплины в структуре образовательной программы</w:t>
            </w:r>
            <w:r w:rsidR="002D6D0F" w:rsidRPr="003E6138">
              <w:rPr>
                <w:rFonts w:ascii="Times New Roman" w:eastAsia="Times New Roman" w:hAnsi="Times New Roman" w:cs="Times New Roman"/>
                <w:noProof/>
                <w:webHidden/>
                <w:sz w:val="24"/>
                <w:szCs w:val="24"/>
              </w:rPr>
              <w:tab/>
              <w:t>5</w:t>
            </w:r>
          </w:hyperlink>
        </w:p>
        <w:p w14:paraId="10483312" w14:textId="77777777"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2D6D0F" w:rsidRPr="003E6138">
              <w:rPr>
                <w:rFonts w:ascii="Times New Roman" w:eastAsia="Times New Roman" w:hAnsi="Times New Roman" w:cs="Times New Roman"/>
                <w:iCs/>
                <w:noProof/>
                <w:sz w:val="24"/>
                <w:szCs w:val="24"/>
              </w:rPr>
              <w:t>4</w:t>
            </w:r>
            <w:r w:rsidR="002D6D0F" w:rsidRPr="003E6138">
              <w:rPr>
                <w:rFonts w:ascii="Times New Roman" w:eastAsia="Times New Roman" w:hAnsi="Times New Roman" w:cs="Times New Roman"/>
                <w:noProof/>
                <w:sz w:val="24"/>
                <w:szCs w:val="24"/>
                <w:lang w:eastAsia="ru-RU"/>
              </w:rPr>
              <w:t xml:space="preserve">. </w:t>
            </w:r>
            <w:r w:rsidR="002D6D0F" w:rsidRPr="003E6138">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D6D0F" w:rsidRPr="003E6138">
              <w:rPr>
                <w:rFonts w:ascii="Times New Roman" w:eastAsia="Times New Roman" w:hAnsi="Times New Roman" w:cs="Times New Roman"/>
                <w:noProof/>
                <w:webHidden/>
                <w:sz w:val="24"/>
                <w:szCs w:val="24"/>
              </w:rPr>
              <w:tab/>
              <w:t>5</w:t>
            </w:r>
          </w:hyperlink>
        </w:p>
        <w:p w14:paraId="3CDC031F" w14:textId="77777777"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2D6D0F" w:rsidRPr="003E6138">
              <w:rPr>
                <w:rFonts w:ascii="Times New Roman" w:eastAsia="Times New Roman" w:hAnsi="Times New Roman" w:cs="Times New Roman"/>
                <w:iCs/>
                <w:noProof/>
                <w:sz w:val="24"/>
                <w:szCs w:val="24"/>
              </w:rPr>
              <w:t xml:space="preserve">5. </w:t>
            </w:r>
            <w:r w:rsidR="002D6D0F" w:rsidRPr="003E6138">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D6D0F" w:rsidRPr="003E6138">
              <w:rPr>
                <w:rFonts w:ascii="Times New Roman" w:eastAsia="Times New Roman" w:hAnsi="Times New Roman" w:cs="Times New Roman"/>
                <w:noProof/>
                <w:webHidden/>
                <w:sz w:val="24"/>
                <w:szCs w:val="24"/>
              </w:rPr>
              <w:tab/>
              <w:t>5</w:t>
            </w:r>
          </w:hyperlink>
        </w:p>
        <w:p w14:paraId="5F707DF9" w14:textId="77777777"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2D6D0F" w:rsidRPr="003E6138">
              <w:rPr>
                <w:rFonts w:ascii="Times New Roman" w:eastAsia="Times New Roman" w:hAnsi="Times New Roman" w:cs="Times New Roman"/>
                <w:noProof/>
                <w:sz w:val="24"/>
                <w:szCs w:val="24"/>
              </w:rPr>
              <w:t>5.1. Содержание дисциплины</w:t>
            </w:r>
            <w:r w:rsidR="002D6D0F" w:rsidRPr="003E6138">
              <w:rPr>
                <w:rFonts w:ascii="Times New Roman" w:eastAsia="Times New Roman" w:hAnsi="Times New Roman" w:cs="Times New Roman"/>
                <w:noProof/>
                <w:webHidden/>
                <w:sz w:val="24"/>
                <w:szCs w:val="24"/>
              </w:rPr>
              <w:tab/>
              <w:t>5</w:t>
            </w:r>
          </w:hyperlink>
        </w:p>
        <w:p w14:paraId="799D9EC2" w14:textId="04F7FEBB"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2D6D0F" w:rsidRPr="003E6138">
              <w:rPr>
                <w:rFonts w:ascii="Times New Roman" w:eastAsia="Times New Roman" w:hAnsi="Times New Roman" w:cs="Times New Roman"/>
                <w:iCs/>
                <w:noProof/>
                <w:sz w:val="24"/>
                <w:szCs w:val="24"/>
              </w:rPr>
              <w:t xml:space="preserve">5.2. </w:t>
            </w:r>
            <w:r w:rsidR="002D6D0F" w:rsidRPr="003E6138">
              <w:rPr>
                <w:rFonts w:ascii="Times New Roman" w:eastAsia="Times New Roman" w:hAnsi="Times New Roman" w:cs="Times New Roman"/>
                <w:noProof/>
                <w:sz w:val="24"/>
                <w:szCs w:val="24"/>
              </w:rPr>
              <w:t>Учебно-тематический план</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8</w:t>
            </w:r>
          </w:hyperlink>
        </w:p>
        <w:p w14:paraId="2EE0687F" w14:textId="48A2B0BD"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2D6D0F" w:rsidRPr="003E6138">
              <w:rPr>
                <w:rFonts w:ascii="Times New Roman" w:eastAsia="Times New Roman" w:hAnsi="Times New Roman" w:cs="Times New Roman"/>
                <w:noProof/>
                <w:sz w:val="24"/>
                <w:szCs w:val="24"/>
              </w:rPr>
              <w:t>5.3. Содержание семинаров и практических занятий</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9</w:t>
            </w:r>
          </w:hyperlink>
        </w:p>
        <w:p w14:paraId="721598E4" w14:textId="7860A946"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2D6D0F" w:rsidRPr="003E6138">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2D6D0F" w:rsidRPr="003E6138">
              <w:rPr>
                <w:rFonts w:ascii="Times New Roman" w:eastAsia="Times New Roman" w:hAnsi="Times New Roman" w:cs="Times New Roman"/>
                <w:noProof/>
                <w:webHidden/>
                <w:sz w:val="24"/>
                <w:szCs w:val="24"/>
              </w:rPr>
              <w:tab/>
            </w:r>
            <w:r w:rsidR="002D6D0F" w:rsidRPr="003E6138">
              <w:rPr>
                <w:rFonts w:ascii="Times New Roman" w:eastAsia="Times New Roman" w:hAnsi="Times New Roman" w:cs="Times New Roman"/>
                <w:noProof/>
                <w:webHidden/>
                <w:sz w:val="24"/>
                <w:szCs w:val="24"/>
              </w:rPr>
              <w:fldChar w:fldCharType="begin"/>
            </w:r>
            <w:r w:rsidR="002D6D0F" w:rsidRPr="003E6138">
              <w:rPr>
                <w:rFonts w:ascii="Times New Roman" w:eastAsia="Times New Roman" w:hAnsi="Times New Roman" w:cs="Times New Roman"/>
                <w:noProof/>
                <w:webHidden/>
                <w:sz w:val="24"/>
                <w:szCs w:val="24"/>
              </w:rPr>
              <w:instrText xml:space="preserve"> PAGEREF _Toc119487005 \h </w:instrText>
            </w:r>
            <w:r w:rsidR="002D6D0F" w:rsidRPr="003E6138">
              <w:rPr>
                <w:rFonts w:ascii="Times New Roman" w:eastAsia="Times New Roman" w:hAnsi="Times New Roman" w:cs="Times New Roman"/>
                <w:noProof/>
                <w:webHidden/>
                <w:sz w:val="24"/>
                <w:szCs w:val="24"/>
              </w:rPr>
            </w:r>
            <w:r w:rsidR="002D6D0F" w:rsidRPr="003E6138">
              <w:rPr>
                <w:rFonts w:ascii="Times New Roman" w:eastAsia="Times New Roman" w:hAnsi="Times New Roman" w:cs="Times New Roman"/>
                <w:noProof/>
                <w:webHidden/>
                <w:sz w:val="24"/>
                <w:szCs w:val="24"/>
              </w:rPr>
              <w:fldChar w:fldCharType="separate"/>
            </w:r>
            <w:r w:rsidR="00D85EAE" w:rsidRPr="003E6138">
              <w:rPr>
                <w:rFonts w:ascii="Times New Roman" w:eastAsia="Times New Roman" w:hAnsi="Times New Roman" w:cs="Times New Roman"/>
                <w:noProof/>
                <w:webHidden/>
                <w:sz w:val="24"/>
                <w:szCs w:val="24"/>
              </w:rPr>
              <w:t>11</w:t>
            </w:r>
            <w:r w:rsidR="002D6D0F" w:rsidRPr="003E6138">
              <w:rPr>
                <w:rFonts w:ascii="Times New Roman" w:eastAsia="Times New Roman" w:hAnsi="Times New Roman" w:cs="Times New Roman"/>
                <w:noProof/>
                <w:webHidden/>
                <w:sz w:val="24"/>
                <w:szCs w:val="24"/>
              </w:rPr>
              <w:fldChar w:fldCharType="end"/>
            </w:r>
          </w:hyperlink>
        </w:p>
        <w:p w14:paraId="41974AFB" w14:textId="7A229821"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2D6D0F" w:rsidRPr="003E6138">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2D6D0F" w:rsidRPr="003E6138">
              <w:rPr>
                <w:rFonts w:ascii="Times New Roman" w:eastAsia="Times New Roman" w:hAnsi="Times New Roman" w:cs="Times New Roman"/>
                <w:noProof/>
                <w:webHidden/>
                <w:sz w:val="24"/>
                <w:szCs w:val="24"/>
              </w:rPr>
              <w:tab/>
            </w:r>
            <w:r w:rsidR="002D6D0F" w:rsidRPr="003E6138">
              <w:rPr>
                <w:rFonts w:ascii="Times New Roman" w:eastAsia="Times New Roman" w:hAnsi="Times New Roman" w:cs="Times New Roman"/>
                <w:noProof/>
                <w:webHidden/>
                <w:sz w:val="24"/>
                <w:szCs w:val="24"/>
              </w:rPr>
              <w:fldChar w:fldCharType="begin"/>
            </w:r>
            <w:r w:rsidR="002D6D0F" w:rsidRPr="003E6138">
              <w:rPr>
                <w:rFonts w:ascii="Times New Roman" w:eastAsia="Times New Roman" w:hAnsi="Times New Roman" w:cs="Times New Roman"/>
                <w:noProof/>
                <w:webHidden/>
                <w:sz w:val="24"/>
                <w:szCs w:val="24"/>
              </w:rPr>
              <w:instrText xml:space="preserve"> PAGEREF _Toc119487006 \h </w:instrText>
            </w:r>
            <w:r w:rsidR="002D6D0F" w:rsidRPr="003E6138">
              <w:rPr>
                <w:rFonts w:ascii="Times New Roman" w:eastAsia="Times New Roman" w:hAnsi="Times New Roman" w:cs="Times New Roman"/>
                <w:noProof/>
                <w:webHidden/>
                <w:sz w:val="24"/>
                <w:szCs w:val="24"/>
              </w:rPr>
            </w:r>
            <w:r w:rsidR="002D6D0F" w:rsidRPr="003E6138">
              <w:rPr>
                <w:rFonts w:ascii="Times New Roman" w:eastAsia="Times New Roman" w:hAnsi="Times New Roman" w:cs="Times New Roman"/>
                <w:noProof/>
                <w:webHidden/>
                <w:sz w:val="24"/>
                <w:szCs w:val="24"/>
              </w:rPr>
              <w:fldChar w:fldCharType="separate"/>
            </w:r>
            <w:r w:rsidR="00D85EAE" w:rsidRPr="003E6138">
              <w:rPr>
                <w:rFonts w:ascii="Times New Roman" w:eastAsia="Times New Roman" w:hAnsi="Times New Roman" w:cs="Times New Roman"/>
                <w:noProof/>
                <w:webHidden/>
                <w:sz w:val="24"/>
                <w:szCs w:val="24"/>
              </w:rPr>
              <w:t>11</w:t>
            </w:r>
            <w:r w:rsidR="002D6D0F" w:rsidRPr="003E6138">
              <w:rPr>
                <w:rFonts w:ascii="Times New Roman" w:eastAsia="Times New Roman" w:hAnsi="Times New Roman" w:cs="Times New Roman"/>
                <w:noProof/>
                <w:webHidden/>
                <w:sz w:val="24"/>
                <w:szCs w:val="24"/>
              </w:rPr>
              <w:fldChar w:fldCharType="end"/>
            </w:r>
          </w:hyperlink>
        </w:p>
        <w:p w14:paraId="6424453D" w14:textId="7F637E1A"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2D6D0F" w:rsidRPr="003E6138">
              <w:rPr>
                <w:rFonts w:ascii="Times New Roman" w:eastAsia="Times New Roman" w:hAnsi="Times New Roman" w:cs="Times New Roman"/>
                <w:iCs/>
                <w:noProof/>
                <w:sz w:val="24"/>
                <w:szCs w:val="24"/>
              </w:rPr>
              <w:t xml:space="preserve">6.2. </w:t>
            </w:r>
            <w:r w:rsidR="002D6D0F" w:rsidRPr="003E6138">
              <w:rPr>
                <w:rFonts w:ascii="Times New Roman" w:eastAsia="Times New Roman" w:hAnsi="Times New Roman" w:cs="Times New Roman"/>
                <w:noProof/>
                <w:sz w:val="24"/>
                <w:szCs w:val="24"/>
              </w:rPr>
              <w:t>Перечень вопросов, заданий, тем для подготовки к текущему контролю</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3</w:t>
            </w:r>
          </w:hyperlink>
        </w:p>
        <w:p w14:paraId="5E812EFE" w14:textId="61975673"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2D6D0F" w:rsidRPr="003E6138">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5</w:t>
            </w:r>
          </w:hyperlink>
        </w:p>
        <w:p w14:paraId="1CF4AD74" w14:textId="68A22E69" w:rsidR="002D6D0F" w:rsidRPr="003E6138" w:rsidRDefault="00700680" w:rsidP="002D6D0F">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2D6D0F" w:rsidRPr="003E6138">
              <w:rPr>
                <w:rFonts w:ascii="Times New Roman" w:eastAsia="Times New Roman" w:hAnsi="Times New Roman" w:cs="Times New Roman"/>
                <w:noProof/>
                <w:sz w:val="24"/>
                <w:szCs w:val="24"/>
                <w:lang w:eastAsia="ru-RU"/>
              </w:rPr>
              <w:t xml:space="preserve">8. </w:t>
            </w:r>
            <w:r w:rsidR="002D6D0F" w:rsidRPr="003E6138">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2D6D0F" w:rsidRPr="003E6138">
              <w:rPr>
                <w:rFonts w:ascii="Times New Roman" w:eastAsia="Times New Roman" w:hAnsi="Times New Roman" w:cs="Times New Roman"/>
                <w:noProof/>
                <w:webHidden/>
                <w:sz w:val="24"/>
                <w:szCs w:val="24"/>
              </w:rPr>
              <w:tab/>
              <w:t>1</w:t>
            </w:r>
            <w:r w:rsidR="008F4CEF" w:rsidRPr="003E6138">
              <w:rPr>
                <w:rFonts w:ascii="Times New Roman" w:eastAsia="Times New Roman" w:hAnsi="Times New Roman" w:cs="Times New Roman"/>
                <w:noProof/>
                <w:webHidden/>
                <w:sz w:val="24"/>
                <w:szCs w:val="24"/>
              </w:rPr>
              <w:t>7</w:t>
            </w:r>
          </w:hyperlink>
        </w:p>
        <w:p w14:paraId="71AEF32F" w14:textId="5A23763A" w:rsidR="002D6D0F" w:rsidRPr="003E6138" w:rsidRDefault="002D6D0F"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E6138">
            <w:rPr>
              <w:rFonts w:ascii="Times New Roman" w:eastAsiaTheme="minorEastAsia" w:hAnsi="Times New Roman" w:cs="Times New Roman"/>
              <w:noProof/>
              <w:sz w:val="24"/>
              <w:szCs w:val="24"/>
              <w:lang w:eastAsia="ru-RU"/>
            </w:rPr>
            <w:t>9.</w:t>
          </w:r>
          <w:r w:rsidRPr="003E6138">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008F4CEF" w:rsidRPr="003E6138">
            <w:rPr>
              <w:rFonts w:ascii="Times New Roman" w:hAnsi="Times New Roman"/>
              <w:noProof/>
            </w:rPr>
            <w:t>…………………………………………………………...</w:t>
          </w:r>
          <w:r w:rsidRPr="003E6138">
            <w:rPr>
              <w:rFonts w:ascii="Times New Roman" w:hAnsi="Times New Roman"/>
              <w:noProof/>
              <w:sz w:val="24"/>
              <w:szCs w:val="24"/>
            </w:rPr>
            <w:t>1</w:t>
          </w:r>
          <w:r w:rsidR="008F4CEF" w:rsidRPr="003E6138">
            <w:rPr>
              <w:rFonts w:ascii="Times New Roman" w:hAnsi="Times New Roman"/>
              <w:noProof/>
              <w:sz w:val="24"/>
              <w:szCs w:val="24"/>
            </w:rPr>
            <w:t>9</w:t>
          </w:r>
        </w:p>
        <w:p w14:paraId="5FB44D2E" w14:textId="05B83EAB"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2D6D0F" w:rsidRPr="003E6138">
              <w:rPr>
                <w:rFonts w:ascii="Times New Roman" w:eastAsia="Times New Roman" w:hAnsi="Times New Roman" w:cs="Times New Roman"/>
                <w:noProof/>
                <w:sz w:val="24"/>
                <w:szCs w:val="24"/>
              </w:rPr>
              <w:t>10. Методические указания для обучающихся по освоению дисциплины</w:t>
            </w:r>
            <w:r w:rsidR="002D6D0F" w:rsidRPr="003E6138">
              <w:rPr>
                <w:rFonts w:ascii="Times New Roman" w:eastAsia="Times New Roman" w:hAnsi="Times New Roman" w:cs="Times New Roman"/>
                <w:noProof/>
                <w:webHidden/>
                <w:sz w:val="24"/>
                <w:szCs w:val="24"/>
              </w:rPr>
              <w:tab/>
            </w:r>
            <w:r w:rsidR="008F4CEF" w:rsidRPr="003E6138">
              <w:rPr>
                <w:rFonts w:ascii="Times New Roman" w:eastAsia="Times New Roman" w:hAnsi="Times New Roman" w:cs="Times New Roman"/>
                <w:noProof/>
                <w:webHidden/>
                <w:sz w:val="24"/>
                <w:szCs w:val="24"/>
              </w:rPr>
              <w:t>19</w:t>
            </w:r>
          </w:hyperlink>
        </w:p>
        <w:p w14:paraId="2301C856" w14:textId="564B7ADC" w:rsidR="002D6D0F" w:rsidRPr="003E6138" w:rsidRDefault="00700680" w:rsidP="002D6D0F">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2D6D0F" w:rsidRPr="003E6138">
              <w:rPr>
                <w:rFonts w:ascii="Times New Roman" w:eastAsia="Times New Roman" w:hAnsi="Times New Roman" w:cs="Times New Roman"/>
                <w:noProof/>
                <w:sz w:val="24"/>
                <w:szCs w:val="24"/>
                <w:lang w:eastAsia="ru-RU"/>
              </w:rPr>
              <w:t>11.</w:t>
            </w:r>
            <w:r w:rsidR="002D6D0F" w:rsidRPr="003E6138">
              <w:rPr>
                <w:rFonts w:ascii="Times New Roman" w:eastAsiaTheme="minorEastAsia" w:hAnsi="Times New Roman" w:cs="Times New Roman"/>
                <w:noProof/>
                <w:sz w:val="24"/>
                <w:szCs w:val="24"/>
                <w:lang w:eastAsia="ru-RU"/>
              </w:rPr>
              <w:tab/>
            </w:r>
            <w:r w:rsidR="002D6D0F" w:rsidRPr="003E6138">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D6D0F" w:rsidRPr="003E6138">
              <w:rPr>
                <w:rFonts w:ascii="Times New Roman" w:eastAsia="Times New Roman" w:hAnsi="Times New Roman" w:cs="Times New Roman"/>
                <w:noProof/>
                <w:webHidden/>
                <w:sz w:val="24"/>
                <w:szCs w:val="24"/>
              </w:rPr>
              <w:tab/>
              <w:t>2</w:t>
            </w:r>
            <w:r w:rsidR="008F4CEF" w:rsidRPr="003E6138">
              <w:rPr>
                <w:rFonts w:ascii="Times New Roman" w:eastAsia="Times New Roman" w:hAnsi="Times New Roman" w:cs="Times New Roman"/>
                <w:noProof/>
                <w:webHidden/>
                <w:sz w:val="24"/>
                <w:szCs w:val="24"/>
              </w:rPr>
              <w:t>3</w:t>
            </w:r>
          </w:hyperlink>
        </w:p>
        <w:p w14:paraId="166F50EE" w14:textId="07654CED" w:rsidR="002D6D0F" w:rsidRPr="003E6138" w:rsidRDefault="00700680" w:rsidP="002D6D0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2D6D0F" w:rsidRPr="003E6138">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2D6D0F" w:rsidRPr="003E6138">
              <w:rPr>
                <w:rFonts w:ascii="Times New Roman" w:eastAsia="Times New Roman" w:hAnsi="Times New Roman" w:cs="Times New Roman"/>
                <w:noProof/>
                <w:webHidden/>
                <w:sz w:val="24"/>
                <w:szCs w:val="24"/>
              </w:rPr>
              <w:tab/>
              <w:t>2</w:t>
            </w:r>
            <w:r w:rsidR="008F4CEF" w:rsidRPr="003E6138">
              <w:rPr>
                <w:rFonts w:ascii="Times New Roman" w:eastAsia="Times New Roman" w:hAnsi="Times New Roman" w:cs="Times New Roman"/>
                <w:noProof/>
                <w:webHidden/>
                <w:sz w:val="24"/>
                <w:szCs w:val="24"/>
              </w:rPr>
              <w:t>4</w:t>
            </w:r>
          </w:hyperlink>
        </w:p>
        <w:p w14:paraId="47806B17" w14:textId="77777777" w:rsidR="002D6D0F" w:rsidRPr="003E6138" w:rsidRDefault="002D6D0F" w:rsidP="002D6D0F">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b/>
              <w:bCs/>
              <w:sz w:val="24"/>
              <w:szCs w:val="24"/>
            </w:rPr>
            <w:fldChar w:fldCharType="end"/>
          </w:r>
        </w:p>
      </w:sdtContent>
    </w:sdt>
    <w:p w14:paraId="249926C7"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22715678"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710EF994"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6689A79D"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49F00DD2" w14:textId="77777777" w:rsidR="002D6D0F" w:rsidRPr="003E6138" w:rsidRDefault="002D6D0F" w:rsidP="002D6D0F">
      <w:pPr>
        <w:tabs>
          <w:tab w:val="left" w:pos="709"/>
          <w:tab w:val="left" w:pos="993"/>
        </w:tabs>
        <w:spacing w:after="0" w:line="360" w:lineRule="auto"/>
        <w:jc w:val="both"/>
        <w:rPr>
          <w:rFonts w:ascii="Times New Roman" w:eastAsia="Times New Roman" w:hAnsi="Times New Roman" w:cs="Times New Roman"/>
          <w:b/>
          <w:sz w:val="28"/>
          <w:szCs w:val="28"/>
        </w:rPr>
      </w:pPr>
    </w:p>
    <w:p w14:paraId="194F1EB0" w14:textId="77777777" w:rsidR="002D6D0F" w:rsidRPr="003E6138" w:rsidRDefault="002D6D0F" w:rsidP="002D6D0F">
      <w:pPr>
        <w:tabs>
          <w:tab w:val="left" w:pos="993"/>
        </w:tabs>
        <w:spacing w:after="0" w:line="360" w:lineRule="auto"/>
        <w:jc w:val="both"/>
        <w:rPr>
          <w:rFonts w:ascii="Times New Roman" w:eastAsia="Times New Roman" w:hAnsi="Times New Roman" w:cs="Times New Roman"/>
          <w:b/>
          <w:sz w:val="28"/>
          <w:szCs w:val="28"/>
        </w:rPr>
      </w:pPr>
    </w:p>
    <w:p w14:paraId="0B5900E9"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 w:name="_Toc119486997"/>
      <w:r w:rsidRPr="003E6138">
        <w:rPr>
          <w:rFonts w:ascii="Times New Roman" w:eastAsia="Times New Roman" w:hAnsi="Times New Roman" w:cs="Times New Roman"/>
          <w:sz w:val="28"/>
          <w:szCs w:val="28"/>
        </w:rPr>
        <w:lastRenderedPageBreak/>
        <w:t>1.</w:t>
      </w:r>
      <w:r w:rsidRPr="003E6138">
        <w:rPr>
          <w:rFonts w:ascii="Times New Roman" w:eastAsia="Times New Roman" w:hAnsi="Times New Roman" w:cs="Times New Roman"/>
          <w:b/>
          <w:bCs/>
          <w:sz w:val="28"/>
          <w:szCs w:val="28"/>
        </w:rPr>
        <w:t>Наименование дисциплины</w:t>
      </w:r>
      <w:bookmarkEnd w:id="1"/>
    </w:p>
    <w:p w14:paraId="70849C3F" w14:textId="77777777" w:rsidR="002D6D0F" w:rsidRPr="003E6138" w:rsidRDefault="002D6D0F" w:rsidP="002D6D0F">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«Технологии международных переговоров и посредничества» </w:t>
      </w:r>
    </w:p>
    <w:p w14:paraId="2A6B002B"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2" w:name="_Toc119486998"/>
      <w:r w:rsidRPr="003E6138">
        <w:rPr>
          <w:rFonts w:ascii="Times New Roman" w:eastAsia="Times New Roman" w:hAnsi="Times New Roman" w:cs="Times New Roman"/>
          <w:iCs/>
          <w:sz w:val="28"/>
          <w:szCs w:val="28"/>
        </w:rPr>
        <w:t>2.</w:t>
      </w:r>
      <w:r w:rsidRPr="003E6138">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65F23F05" w14:textId="77777777" w:rsidR="002D6D0F" w:rsidRPr="003E6138" w:rsidRDefault="002D6D0F" w:rsidP="002D6D0F">
      <w:pPr>
        <w:spacing w:after="0" w:line="240" w:lineRule="auto"/>
        <w:ind w:firstLine="851"/>
        <w:jc w:val="both"/>
        <w:rPr>
          <w:rFonts w:ascii="Times New Roman" w:eastAsia="Times New Roman" w:hAnsi="Times New Roman" w:cs="Times New Roman"/>
          <w:b/>
          <w:bCs/>
          <w:iCs/>
          <w:sz w:val="28"/>
          <w:szCs w:val="28"/>
        </w:rPr>
      </w:pPr>
    </w:p>
    <w:p w14:paraId="19689503" w14:textId="77777777" w:rsidR="002D6D0F" w:rsidRPr="003E6138" w:rsidRDefault="002D6D0F" w:rsidP="002D6D0F">
      <w:pPr>
        <w:spacing w:after="0" w:line="240" w:lineRule="auto"/>
        <w:ind w:firstLine="340"/>
        <w:jc w:val="right"/>
        <w:rPr>
          <w:rFonts w:ascii="Times New Roman" w:eastAsia="Times New Roman" w:hAnsi="Times New Roman" w:cs="Times New Roman"/>
          <w:iCs/>
          <w:sz w:val="28"/>
          <w:szCs w:val="28"/>
        </w:rPr>
      </w:pPr>
      <w:r w:rsidRPr="003E6138">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3E6138" w:rsidRPr="003E6138" w14:paraId="6AA5AD20" w14:textId="77777777" w:rsidTr="005B254D">
        <w:tc>
          <w:tcPr>
            <w:tcW w:w="1134" w:type="dxa"/>
          </w:tcPr>
          <w:p w14:paraId="5C2940AC" w14:textId="77777777" w:rsidR="002D6D0F" w:rsidRPr="003E6138" w:rsidRDefault="002D6D0F" w:rsidP="005B254D">
            <w:pPr>
              <w:widowControl w:val="0"/>
              <w:tabs>
                <w:tab w:val="left" w:pos="540"/>
              </w:tabs>
              <w:autoSpaceDE w:val="0"/>
              <w:autoSpaceDN w:val="0"/>
              <w:adjustRightInd w:val="0"/>
              <w:contextualSpacing/>
              <w:jc w:val="both"/>
              <w:rPr>
                <w:sz w:val="24"/>
                <w:szCs w:val="24"/>
              </w:rPr>
            </w:pPr>
            <w:bookmarkStart w:id="3" w:name="_Hlk119267219"/>
            <w:r w:rsidRPr="003E6138">
              <w:rPr>
                <w:sz w:val="24"/>
                <w:szCs w:val="24"/>
              </w:rPr>
              <w:t>Код компетенции</w:t>
            </w:r>
          </w:p>
        </w:tc>
        <w:tc>
          <w:tcPr>
            <w:tcW w:w="2835" w:type="dxa"/>
          </w:tcPr>
          <w:p w14:paraId="35A2E33F"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Наименование компетенции</w:t>
            </w:r>
          </w:p>
        </w:tc>
        <w:tc>
          <w:tcPr>
            <w:tcW w:w="2694" w:type="dxa"/>
          </w:tcPr>
          <w:p w14:paraId="44F4BCC8"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Индикаторы достижения компетенции</w:t>
            </w:r>
          </w:p>
        </w:tc>
        <w:tc>
          <w:tcPr>
            <w:tcW w:w="3685" w:type="dxa"/>
          </w:tcPr>
          <w:p w14:paraId="7BFB16C6"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Результаты обучения (умения и знания), соотнесенные с индикаторами достижения компетенции</w:t>
            </w:r>
          </w:p>
        </w:tc>
      </w:tr>
      <w:tr w:rsidR="003E6138" w:rsidRPr="003E6138" w14:paraId="524887A0" w14:textId="77777777" w:rsidTr="005B254D">
        <w:tc>
          <w:tcPr>
            <w:tcW w:w="1134" w:type="dxa"/>
          </w:tcPr>
          <w:p w14:paraId="70EFA6EC"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bookmarkStart w:id="4" w:name="_Hlk119267057"/>
            <w:r w:rsidRPr="003E6138">
              <w:rPr>
                <w:b/>
                <w:bCs/>
                <w:sz w:val="24"/>
                <w:szCs w:val="24"/>
              </w:rPr>
              <w:t>ПКП-2</w:t>
            </w:r>
          </w:p>
        </w:tc>
        <w:tc>
          <w:tcPr>
            <w:tcW w:w="2835" w:type="dxa"/>
          </w:tcPr>
          <w:p w14:paraId="34E3A711" w14:textId="77777777" w:rsidR="00C86289" w:rsidRPr="003E6138" w:rsidRDefault="00C86289" w:rsidP="005B254D">
            <w:pPr>
              <w:widowControl w:val="0"/>
              <w:autoSpaceDE w:val="0"/>
              <w:autoSpaceDN w:val="0"/>
              <w:adjustRightInd w:val="0"/>
              <w:spacing w:after="240"/>
              <w:rPr>
                <w:sz w:val="24"/>
                <w:szCs w:val="24"/>
              </w:rPr>
            </w:pPr>
            <w:r w:rsidRPr="003E6138">
              <w:rPr>
                <w:sz w:val="24"/>
                <w:szCs w:val="24"/>
              </w:rPr>
              <w:t>Способность осуществлять эффективную коммуникацию в мультикультурной профессиональной среде</w:t>
            </w:r>
          </w:p>
          <w:p w14:paraId="1C8D106B"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ABB9928" w14:textId="77777777" w:rsidR="00C86289" w:rsidRPr="003E6138" w:rsidRDefault="00C86289" w:rsidP="005B254D">
            <w:pPr>
              <w:rPr>
                <w:sz w:val="24"/>
                <w:szCs w:val="24"/>
              </w:rPr>
            </w:pPr>
          </w:p>
          <w:p w14:paraId="39EF8DE4" w14:textId="77777777" w:rsidR="00C86289" w:rsidRPr="003E6138" w:rsidRDefault="00C86289" w:rsidP="005B254D">
            <w:pPr>
              <w:rPr>
                <w:sz w:val="24"/>
                <w:szCs w:val="24"/>
              </w:rPr>
            </w:pPr>
          </w:p>
          <w:p w14:paraId="36232F0F" w14:textId="77777777" w:rsidR="00C86289" w:rsidRPr="003E6138" w:rsidRDefault="00C86289" w:rsidP="005B254D">
            <w:pPr>
              <w:rPr>
                <w:sz w:val="24"/>
                <w:szCs w:val="24"/>
              </w:rPr>
            </w:pPr>
          </w:p>
          <w:p w14:paraId="7ED11402" w14:textId="77777777" w:rsidR="00C86289" w:rsidRPr="003E6138" w:rsidRDefault="00C86289" w:rsidP="005B254D">
            <w:pPr>
              <w:rPr>
                <w:sz w:val="24"/>
                <w:szCs w:val="24"/>
              </w:rPr>
            </w:pPr>
          </w:p>
          <w:p w14:paraId="35F98E75" w14:textId="77777777" w:rsidR="00C86289" w:rsidRPr="003E6138" w:rsidRDefault="00C86289" w:rsidP="005B254D">
            <w:pPr>
              <w:rPr>
                <w:sz w:val="24"/>
                <w:szCs w:val="24"/>
              </w:rPr>
            </w:pPr>
          </w:p>
          <w:p w14:paraId="41DAF08D" w14:textId="77777777" w:rsidR="00C86289" w:rsidRPr="003E6138" w:rsidRDefault="00C86289" w:rsidP="005B254D">
            <w:pPr>
              <w:rPr>
                <w:sz w:val="24"/>
                <w:szCs w:val="24"/>
              </w:rPr>
            </w:pPr>
          </w:p>
          <w:p w14:paraId="074B2718" w14:textId="77777777" w:rsidR="00C86289" w:rsidRPr="003E6138" w:rsidRDefault="00C86289" w:rsidP="005B254D">
            <w:pPr>
              <w:rPr>
                <w:sz w:val="24"/>
                <w:szCs w:val="24"/>
              </w:rPr>
            </w:pPr>
          </w:p>
          <w:p w14:paraId="69277D56" w14:textId="77777777" w:rsidR="00C86289" w:rsidRPr="003E6138" w:rsidRDefault="00C86289" w:rsidP="005B254D">
            <w:pPr>
              <w:rPr>
                <w:sz w:val="24"/>
                <w:szCs w:val="24"/>
              </w:rPr>
            </w:pPr>
          </w:p>
          <w:p w14:paraId="192B74A0" w14:textId="4E90271F" w:rsidR="00C86289" w:rsidRPr="003E6138" w:rsidRDefault="00C86289" w:rsidP="005B254D">
            <w:pPr>
              <w:rPr>
                <w:sz w:val="24"/>
                <w:szCs w:val="24"/>
              </w:rPr>
            </w:pPr>
          </w:p>
        </w:tc>
        <w:tc>
          <w:tcPr>
            <w:tcW w:w="2694" w:type="dxa"/>
          </w:tcPr>
          <w:p w14:paraId="3325D8CC" w14:textId="77777777" w:rsidR="00C86289" w:rsidRPr="003E6138" w:rsidRDefault="00C86289" w:rsidP="00C86289">
            <w:pPr>
              <w:widowControl w:val="0"/>
              <w:numPr>
                <w:ilvl w:val="0"/>
                <w:numId w:val="6"/>
              </w:numPr>
              <w:autoSpaceDE w:val="0"/>
              <w:autoSpaceDN w:val="0"/>
              <w:adjustRightInd w:val="0"/>
              <w:spacing w:after="0" w:line="240" w:lineRule="auto"/>
              <w:ind w:left="312"/>
              <w:contextualSpacing/>
              <w:jc w:val="both"/>
              <w:rPr>
                <w:rFonts w:eastAsia="Calibri"/>
                <w:sz w:val="24"/>
                <w:szCs w:val="24"/>
              </w:rPr>
            </w:pPr>
            <w:r w:rsidRPr="003E6138">
              <w:rPr>
                <w:rFonts w:eastAsia="Calibri"/>
                <w:sz w:val="24"/>
                <w:szCs w:val="24"/>
              </w:rPr>
              <w:t>Применяет современный понятийный аппарат в комплексном контексте (социокультурном, геополитическом, экономическом)</w:t>
            </w:r>
          </w:p>
          <w:p w14:paraId="4DFAC634"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2892864B"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1836B714" w14:textId="77777777" w:rsidR="00C86289" w:rsidRPr="003E6138" w:rsidRDefault="00C86289" w:rsidP="005B254D">
            <w:pPr>
              <w:widowControl w:val="0"/>
              <w:autoSpaceDE w:val="0"/>
              <w:autoSpaceDN w:val="0"/>
              <w:adjustRightInd w:val="0"/>
              <w:jc w:val="both"/>
              <w:rPr>
                <w:sz w:val="24"/>
                <w:szCs w:val="24"/>
              </w:rPr>
            </w:pPr>
          </w:p>
          <w:p w14:paraId="061A26DA" w14:textId="77777777" w:rsidR="00C86289" w:rsidRPr="003E6138" w:rsidRDefault="00C86289" w:rsidP="005B254D">
            <w:pPr>
              <w:widowControl w:val="0"/>
              <w:autoSpaceDE w:val="0"/>
              <w:autoSpaceDN w:val="0"/>
              <w:adjustRightInd w:val="0"/>
              <w:jc w:val="both"/>
              <w:rPr>
                <w:sz w:val="24"/>
                <w:szCs w:val="24"/>
              </w:rPr>
            </w:pPr>
          </w:p>
          <w:p w14:paraId="34512F98" w14:textId="77777777" w:rsidR="00C86289" w:rsidRPr="003E6138" w:rsidRDefault="00C86289" w:rsidP="005B254D">
            <w:pPr>
              <w:widowControl w:val="0"/>
              <w:autoSpaceDE w:val="0"/>
              <w:autoSpaceDN w:val="0"/>
              <w:adjustRightInd w:val="0"/>
              <w:jc w:val="both"/>
              <w:rPr>
                <w:sz w:val="24"/>
                <w:szCs w:val="24"/>
              </w:rPr>
            </w:pPr>
          </w:p>
          <w:p w14:paraId="299BAF1D" w14:textId="77777777" w:rsidR="00C86289" w:rsidRPr="003E6138" w:rsidRDefault="00C86289" w:rsidP="00C86289">
            <w:pPr>
              <w:widowControl w:val="0"/>
              <w:numPr>
                <w:ilvl w:val="0"/>
                <w:numId w:val="6"/>
              </w:numPr>
              <w:tabs>
                <w:tab w:val="left" w:pos="540"/>
              </w:tabs>
              <w:autoSpaceDE w:val="0"/>
              <w:autoSpaceDN w:val="0"/>
              <w:adjustRightInd w:val="0"/>
              <w:spacing w:after="0" w:line="240" w:lineRule="auto"/>
              <w:ind w:left="312"/>
              <w:contextualSpacing/>
              <w:jc w:val="both"/>
              <w:rPr>
                <w:rFonts w:eastAsia="Calibri"/>
                <w:sz w:val="24"/>
                <w:szCs w:val="24"/>
              </w:rPr>
            </w:pPr>
            <w:r w:rsidRPr="003E6138">
              <w:rPr>
                <w:rFonts w:eastAsia="Calibri"/>
                <w:sz w:val="24"/>
                <w:szCs w:val="24"/>
              </w:rPr>
              <w:t>Осуществляет медиацию и применяет переговорные технологии в различной социокультурной среде</w:t>
            </w:r>
          </w:p>
        </w:tc>
        <w:tc>
          <w:tcPr>
            <w:tcW w:w="3685" w:type="dxa"/>
          </w:tcPr>
          <w:p w14:paraId="5499BDA8"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современный понятийный аппарата в комплексном контексте (социокультурном, геополитическом, экономическом)</w:t>
            </w:r>
          </w:p>
          <w:p w14:paraId="290DB2DE"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0D93CA84"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современный понятийный аппарат в комплексном контексте (социокультурном, геополитическом, экономическом)</w:t>
            </w:r>
          </w:p>
          <w:p w14:paraId="79CCD19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41916B11"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переговорные технологии в различной социокультурной среде</w:t>
            </w:r>
          </w:p>
          <w:p w14:paraId="02C5438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4BBFEB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навыки медиации и переговорные технологии в различной социокультурной среде</w:t>
            </w:r>
          </w:p>
          <w:p w14:paraId="1B276B3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r>
      <w:tr w:rsidR="003E6138" w:rsidRPr="003E6138" w14:paraId="7F5CA49C" w14:textId="77777777" w:rsidTr="005B254D">
        <w:tc>
          <w:tcPr>
            <w:tcW w:w="1134" w:type="dxa"/>
          </w:tcPr>
          <w:p w14:paraId="4387E7E1"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ПКП-5</w:t>
            </w:r>
          </w:p>
        </w:tc>
        <w:tc>
          <w:tcPr>
            <w:tcW w:w="2835" w:type="dxa"/>
          </w:tcPr>
          <w:p w14:paraId="4FD78C0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1B2330CD"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1.Выявляет основные закономерности принятия внешнеполитических решений органами власти.</w:t>
            </w:r>
          </w:p>
          <w:p w14:paraId="3013D68E"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41AD444"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44DDD8B"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A38D0C0"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40AD1284"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 xml:space="preserve">2.Использует методы политической науки для прогнозирования </w:t>
            </w:r>
            <w:r w:rsidRPr="003E6138">
              <w:rPr>
                <w:rFonts w:eastAsia="Calibri"/>
                <w:sz w:val="24"/>
                <w:szCs w:val="24"/>
              </w:rPr>
              <w:lastRenderedPageBreak/>
              <w:t>действий властных структур в сфере внешней политики</w:t>
            </w:r>
          </w:p>
        </w:tc>
        <w:tc>
          <w:tcPr>
            <w:tcW w:w="3685" w:type="dxa"/>
          </w:tcPr>
          <w:p w14:paraId="4AAC37B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Знать: основные закономерности принятия внешнеполитических решений органами власти</w:t>
            </w:r>
          </w:p>
          <w:p w14:paraId="4BE1E7DB" w14:textId="77777777" w:rsidR="00C86289" w:rsidRPr="003E6138" w:rsidRDefault="00C86289" w:rsidP="005B254D">
            <w:pPr>
              <w:rPr>
                <w:sz w:val="24"/>
                <w:szCs w:val="24"/>
              </w:rPr>
            </w:pPr>
          </w:p>
          <w:p w14:paraId="348892E1" w14:textId="77777777" w:rsidR="00C86289" w:rsidRPr="003E6138" w:rsidRDefault="00C86289" w:rsidP="005B254D">
            <w:pPr>
              <w:rPr>
                <w:sz w:val="24"/>
                <w:szCs w:val="24"/>
              </w:rPr>
            </w:pPr>
            <w:r w:rsidRPr="003E6138">
              <w:rPr>
                <w:sz w:val="24"/>
                <w:szCs w:val="24"/>
              </w:rPr>
              <w:t>Уметь: выявлять основные закономерности принятия внешнеполитических решений органами власти</w:t>
            </w:r>
          </w:p>
          <w:p w14:paraId="76777ECD" w14:textId="77777777" w:rsidR="00C86289" w:rsidRPr="003E6138" w:rsidRDefault="00C86289" w:rsidP="005B254D">
            <w:pPr>
              <w:rPr>
                <w:sz w:val="24"/>
                <w:szCs w:val="24"/>
              </w:rPr>
            </w:pPr>
          </w:p>
          <w:p w14:paraId="61488019" w14:textId="77777777" w:rsidR="00C86289" w:rsidRPr="003E6138" w:rsidRDefault="00C86289" w:rsidP="005B254D">
            <w:pPr>
              <w:rPr>
                <w:sz w:val="24"/>
                <w:szCs w:val="24"/>
              </w:rPr>
            </w:pPr>
            <w:r w:rsidRPr="003E6138">
              <w:rPr>
                <w:sz w:val="24"/>
                <w:szCs w:val="24"/>
              </w:rPr>
              <w:t xml:space="preserve">Знать: методы политической науки для прогнозирования </w:t>
            </w:r>
            <w:r w:rsidRPr="003E6138">
              <w:rPr>
                <w:sz w:val="24"/>
                <w:szCs w:val="24"/>
              </w:rPr>
              <w:lastRenderedPageBreak/>
              <w:t>действий властных структур в сфере внешней политики</w:t>
            </w:r>
          </w:p>
          <w:p w14:paraId="35672237" w14:textId="77777777" w:rsidR="00C86289" w:rsidRPr="003E6138" w:rsidRDefault="00C86289" w:rsidP="005B254D">
            <w:pPr>
              <w:rPr>
                <w:sz w:val="24"/>
                <w:szCs w:val="24"/>
              </w:rPr>
            </w:pPr>
          </w:p>
          <w:p w14:paraId="5098575E" w14:textId="77777777" w:rsidR="00C86289" w:rsidRPr="003E6138" w:rsidRDefault="00C86289" w:rsidP="005B254D">
            <w:pPr>
              <w:rPr>
                <w:sz w:val="24"/>
                <w:szCs w:val="24"/>
              </w:rPr>
            </w:pPr>
            <w:r w:rsidRPr="003E6138">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3"/>
      <w:bookmarkEnd w:id="4"/>
    </w:tbl>
    <w:p w14:paraId="2023F15B" w14:textId="77777777" w:rsidR="002D6D0F" w:rsidRPr="003E6138" w:rsidRDefault="002D6D0F" w:rsidP="002D6D0F">
      <w:pPr>
        <w:spacing w:after="0" w:line="240" w:lineRule="auto"/>
        <w:ind w:firstLine="709"/>
        <w:jc w:val="both"/>
        <w:rPr>
          <w:rFonts w:ascii="Times New Roman" w:eastAsia="Times New Roman" w:hAnsi="Times New Roman" w:cs="Times New Roman"/>
          <w:b/>
          <w:bCs/>
          <w:sz w:val="24"/>
          <w:szCs w:val="24"/>
        </w:rPr>
      </w:pPr>
    </w:p>
    <w:p w14:paraId="5B2D73A1" w14:textId="79B9D135" w:rsidR="003170CD" w:rsidRPr="003E6138" w:rsidRDefault="002D6D0F" w:rsidP="003170CD">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5" w:name="_Toc119486999"/>
      <w:r w:rsidRPr="003E6138">
        <w:rPr>
          <w:rFonts w:ascii="Times New Roman" w:eastAsia="Times New Roman" w:hAnsi="Times New Roman" w:cs="Times New Roman"/>
          <w:sz w:val="28"/>
          <w:szCs w:val="28"/>
          <w:lang w:eastAsia="ru-RU"/>
        </w:rPr>
        <w:t>3.</w:t>
      </w:r>
      <w:r w:rsidRPr="003E6138">
        <w:rPr>
          <w:rFonts w:ascii="Times New Roman" w:eastAsia="Times New Roman" w:hAnsi="Times New Roman" w:cs="Times New Roman"/>
          <w:b/>
          <w:bCs/>
          <w:sz w:val="28"/>
          <w:szCs w:val="28"/>
        </w:rPr>
        <w:t>Место дисциплины в структуре образовательной программы</w:t>
      </w:r>
      <w:bookmarkEnd w:id="5"/>
    </w:p>
    <w:p w14:paraId="6BEDBEB7" w14:textId="283CAA04" w:rsidR="003170CD" w:rsidRPr="003E6138" w:rsidRDefault="002D6D0F" w:rsidP="00295CFF">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Дисциплина «</w:t>
      </w:r>
      <w:r w:rsidR="003170CD" w:rsidRPr="003E6138">
        <w:rPr>
          <w:rFonts w:ascii="Times New Roman" w:eastAsia="Times New Roman" w:hAnsi="Times New Roman" w:cs="Times New Roman"/>
          <w:sz w:val="28"/>
          <w:szCs w:val="28"/>
        </w:rPr>
        <w:t>Технологии международных переговоров и посредничества</w:t>
      </w:r>
      <w:r w:rsidRPr="003E6138">
        <w:rPr>
          <w:rFonts w:ascii="Times New Roman" w:eastAsia="Times New Roman" w:hAnsi="Times New Roman" w:cs="Times New Roman"/>
          <w:sz w:val="28"/>
          <w:szCs w:val="28"/>
        </w:rPr>
        <w:t xml:space="preserve">» входит </w:t>
      </w:r>
      <w:r w:rsidR="003170CD" w:rsidRPr="003E6138">
        <w:rPr>
          <w:rFonts w:ascii="Times New Roman" w:eastAsia="Times New Roman" w:hAnsi="Times New Roman" w:cs="Times New Roman"/>
          <w:sz w:val="28"/>
          <w:szCs w:val="28"/>
        </w:rPr>
        <w:t>в профиль «Мировая политика» и «Мировая политика/</w:t>
      </w:r>
      <w:r w:rsidR="003170CD" w:rsidRPr="003E6138">
        <w:rPr>
          <w:rFonts w:ascii="Times New Roman" w:eastAsia="Times New Roman" w:hAnsi="Times New Roman" w:cs="Times New Roman"/>
          <w:sz w:val="28"/>
          <w:szCs w:val="28"/>
          <w:lang w:val="en-US"/>
        </w:rPr>
        <w:t>Global</w:t>
      </w:r>
      <w:r w:rsidR="003170CD" w:rsidRPr="003E6138">
        <w:rPr>
          <w:rFonts w:ascii="Times New Roman" w:eastAsia="Times New Roman" w:hAnsi="Times New Roman" w:cs="Times New Roman"/>
          <w:sz w:val="28"/>
          <w:szCs w:val="28"/>
        </w:rPr>
        <w:t xml:space="preserve"> </w:t>
      </w:r>
      <w:r w:rsidR="003170CD" w:rsidRPr="003E6138">
        <w:rPr>
          <w:rFonts w:ascii="Times New Roman" w:eastAsia="Times New Roman" w:hAnsi="Times New Roman" w:cs="Times New Roman"/>
          <w:sz w:val="28"/>
          <w:szCs w:val="28"/>
          <w:lang w:val="en-US"/>
        </w:rPr>
        <w:t>politics</w:t>
      </w:r>
      <w:r w:rsidR="003170CD" w:rsidRPr="003E6138">
        <w:rPr>
          <w:rFonts w:ascii="Times New Roman" w:eastAsia="Times New Roman" w:hAnsi="Times New Roman" w:cs="Times New Roman"/>
          <w:sz w:val="28"/>
          <w:szCs w:val="28"/>
        </w:rPr>
        <w:t xml:space="preserve">» </w:t>
      </w:r>
      <w:r w:rsidR="00A3037A" w:rsidRPr="003E6138">
        <w:rPr>
          <w:rFonts w:ascii="Times New Roman" w:eastAsia="Times New Roman" w:hAnsi="Times New Roman" w:cs="Times New Roman"/>
          <w:sz w:val="28"/>
          <w:szCs w:val="28"/>
        </w:rPr>
        <w:t xml:space="preserve">ОП </w:t>
      </w:r>
      <w:r w:rsidR="003170CD" w:rsidRPr="003E6138">
        <w:rPr>
          <w:rFonts w:ascii="Times New Roman" w:eastAsia="Times New Roman" w:hAnsi="Times New Roman" w:cs="Times New Roman"/>
          <w:sz w:val="28"/>
          <w:szCs w:val="28"/>
        </w:rPr>
        <w:t>по направлению подготовки 41.03.04. Политология.</w:t>
      </w:r>
    </w:p>
    <w:p w14:paraId="47CD4A72"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6" w:name="_Toc119487000"/>
      <w:r w:rsidRPr="003E6138">
        <w:rPr>
          <w:rFonts w:ascii="Times New Roman" w:eastAsia="Times New Roman" w:hAnsi="Times New Roman" w:cs="Times New Roman"/>
          <w:iCs/>
          <w:sz w:val="28"/>
          <w:szCs w:val="28"/>
        </w:rPr>
        <w:t>4</w:t>
      </w:r>
      <w:r w:rsidRPr="003E6138">
        <w:rPr>
          <w:rFonts w:ascii="Times New Roman" w:eastAsia="Times New Roman" w:hAnsi="Times New Roman" w:cs="Times New Roman"/>
          <w:sz w:val="28"/>
          <w:szCs w:val="28"/>
          <w:lang w:eastAsia="ru-RU"/>
        </w:rPr>
        <w:t xml:space="preserve">. </w:t>
      </w:r>
      <w:r w:rsidRPr="003E6138">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29ADCF4E" w14:textId="77777777" w:rsidR="002D6D0F" w:rsidRPr="003E6138" w:rsidRDefault="002D6D0F" w:rsidP="002D6D0F">
      <w:pPr>
        <w:spacing w:after="0" w:line="24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3E6138" w:rsidRPr="003E6138" w14:paraId="7A7AC393" w14:textId="77777777" w:rsidTr="005B254D">
        <w:trPr>
          <w:trHeight w:val="630"/>
        </w:trPr>
        <w:tc>
          <w:tcPr>
            <w:tcW w:w="5245" w:type="dxa"/>
          </w:tcPr>
          <w:p w14:paraId="0BF6BFA7"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Вид учебной работы по дисциплине</w:t>
            </w:r>
          </w:p>
        </w:tc>
        <w:tc>
          <w:tcPr>
            <w:tcW w:w="2234" w:type="dxa"/>
          </w:tcPr>
          <w:p w14:paraId="142314C1"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Всего</w:t>
            </w:r>
          </w:p>
          <w:p w14:paraId="20DFF49A"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 з/е и часах)</w:t>
            </w:r>
          </w:p>
        </w:tc>
        <w:tc>
          <w:tcPr>
            <w:tcW w:w="2160" w:type="dxa"/>
          </w:tcPr>
          <w:p w14:paraId="4AB76C2C"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Семестр 7</w:t>
            </w:r>
          </w:p>
          <w:p w14:paraId="79BD9E9C"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(в часах)</w:t>
            </w:r>
          </w:p>
        </w:tc>
      </w:tr>
      <w:tr w:rsidR="003E6138" w:rsidRPr="003E6138" w14:paraId="1E828195" w14:textId="77777777" w:rsidTr="005B254D">
        <w:tc>
          <w:tcPr>
            <w:tcW w:w="5245" w:type="dxa"/>
          </w:tcPr>
          <w:p w14:paraId="52ADD6D0"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Общая трудоемкость дисциплины</w:t>
            </w:r>
          </w:p>
        </w:tc>
        <w:tc>
          <w:tcPr>
            <w:tcW w:w="2234" w:type="dxa"/>
          </w:tcPr>
          <w:p w14:paraId="7216BF8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w:t>
            </w:r>
            <w:r w:rsidRPr="003E6138">
              <w:rPr>
                <w:rFonts w:ascii="Times New Roman" w:eastAsia="Times New Roman" w:hAnsi="Times New Roman" w:cs="Times New Roman"/>
                <w:sz w:val="24"/>
                <w:szCs w:val="24"/>
                <w:lang w:val="en-US"/>
              </w:rPr>
              <w:t>(</w:t>
            </w:r>
            <w:r w:rsidRPr="003E6138">
              <w:rPr>
                <w:rFonts w:ascii="Times New Roman" w:eastAsia="Times New Roman" w:hAnsi="Times New Roman" w:cs="Times New Roman"/>
                <w:sz w:val="24"/>
                <w:szCs w:val="24"/>
              </w:rPr>
              <w:t>108</w:t>
            </w:r>
            <w:r w:rsidRPr="003E6138">
              <w:rPr>
                <w:rFonts w:ascii="Times New Roman" w:eastAsia="Times New Roman" w:hAnsi="Times New Roman" w:cs="Times New Roman"/>
                <w:sz w:val="24"/>
                <w:szCs w:val="24"/>
                <w:lang w:val="en-US"/>
              </w:rPr>
              <w:t>)</w:t>
            </w:r>
          </w:p>
        </w:tc>
        <w:tc>
          <w:tcPr>
            <w:tcW w:w="2160" w:type="dxa"/>
          </w:tcPr>
          <w:p w14:paraId="6DBD9ED0"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108</w:t>
            </w:r>
          </w:p>
        </w:tc>
      </w:tr>
      <w:tr w:rsidR="003E6138" w:rsidRPr="003E6138" w14:paraId="77A9C436" w14:textId="77777777" w:rsidTr="005B254D">
        <w:tc>
          <w:tcPr>
            <w:tcW w:w="5245" w:type="dxa"/>
          </w:tcPr>
          <w:p w14:paraId="0FB1F9E3" w14:textId="77777777" w:rsidR="002D6D0F" w:rsidRPr="003E6138" w:rsidRDefault="002D6D0F" w:rsidP="005B254D">
            <w:pPr>
              <w:spacing w:after="0" w:line="240" w:lineRule="auto"/>
              <w:rPr>
                <w:rFonts w:ascii="Times New Roman" w:eastAsia="Times New Roman" w:hAnsi="Times New Roman" w:cs="Times New Roman"/>
                <w:b/>
                <w:i/>
                <w:sz w:val="24"/>
                <w:szCs w:val="24"/>
              </w:rPr>
            </w:pPr>
            <w:r w:rsidRPr="003E6138">
              <w:rPr>
                <w:rFonts w:ascii="Times New Roman" w:eastAsia="Times New Roman" w:hAnsi="Times New Roman" w:cs="Times New Roman"/>
                <w:b/>
                <w:i/>
                <w:sz w:val="24"/>
                <w:szCs w:val="24"/>
              </w:rPr>
              <w:t>Контактная работа- Аудиторные занятия</w:t>
            </w:r>
          </w:p>
        </w:tc>
        <w:tc>
          <w:tcPr>
            <w:tcW w:w="2234" w:type="dxa"/>
          </w:tcPr>
          <w:p w14:paraId="39CC3B4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34</w:t>
            </w:r>
          </w:p>
        </w:tc>
        <w:tc>
          <w:tcPr>
            <w:tcW w:w="2160" w:type="dxa"/>
          </w:tcPr>
          <w:p w14:paraId="6B09F285"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34</w:t>
            </w:r>
          </w:p>
        </w:tc>
      </w:tr>
      <w:tr w:rsidR="003E6138" w:rsidRPr="003E6138" w14:paraId="5D3E032C" w14:textId="77777777" w:rsidTr="005B254D">
        <w:tc>
          <w:tcPr>
            <w:tcW w:w="5245" w:type="dxa"/>
          </w:tcPr>
          <w:p w14:paraId="46D93B09" w14:textId="77777777" w:rsidR="002D6D0F" w:rsidRPr="003E6138" w:rsidRDefault="002D6D0F" w:rsidP="005B254D">
            <w:pPr>
              <w:spacing w:after="0" w:line="240" w:lineRule="auto"/>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 xml:space="preserve">Лекции </w:t>
            </w:r>
          </w:p>
        </w:tc>
        <w:tc>
          <w:tcPr>
            <w:tcW w:w="2234" w:type="dxa"/>
          </w:tcPr>
          <w:p w14:paraId="16BAA602"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16</w:t>
            </w:r>
          </w:p>
        </w:tc>
        <w:tc>
          <w:tcPr>
            <w:tcW w:w="2160" w:type="dxa"/>
          </w:tcPr>
          <w:p w14:paraId="117F571F"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16</w:t>
            </w:r>
          </w:p>
        </w:tc>
      </w:tr>
      <w:tr w:rsidR="003E6138" w:rsidRPr="003E6138" w14:paraId="1086A504" w14:textId="77777777" w:rsidTr="005B254D">
        <w:trPr>
          <w:trHeight w:val="424"/>
        </w:trPr>
        <w:tc>
          <w:tcPr>
            <w:tcW w:w="5245" w:type="dxa"/>
          </w:tcPr>
          <w:p w14:paraId="2F0C90B1" w14:textId="77777777" w:rsidR="002D6D0F" w:rsidRPr="003E6138" w:rsidRDefault="002D6D0F" w:rsidP="005B254D">
            <w:pPr>
              <w:spacing w:after="0" w:line="240" w:lineRule="auto"/>
              <w:rPr>
                <w:rFonts w:ascii="Times New Roman" w:eastAsia="Times New Roman" w:hAnsi="Times New Roman" w:cs="Times New Roman"/>
                <w:i/>
                <w:sz w:val="24"/>
                <w:szCs w:val="24"/>
              </w:rPr>
            </w:pPr>
            <w:r w:rsidRPr="003E6138">
              <w:rPr>
                <w:rFonts w:ascii="Times New Roman" w:eastAsia="Times New Roman" w:hAnsi="Times New Roman" w:cs="Times New Roman"/>
                <w:i/>
                <w:sz w:val="24"/>
                <w:szCs w:val="24"/>
              </w:rPr>
              <w:t>Семинары, практические занятия</w:t>
            </w:r>
          </w:p>
        </w:tc>
        <w:tc>
          <w:tcPr>
            <w:tcW w:w="2234" w:type="dxa"/>
          </w:tcPr>
          <w:p w14:paraId="1017AAC0" w14:textId="42674080" w:rsidR="002D6D0F" w:rsidRPr="003E6138" w:rsidRDefault="0067142D" w:rsidP="005B25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60" w:type="dxa"/>
          </w:tcPr>
          <w:p w14:paraId="76FE300F" w14:textId="1F28BA60" w:rsidR="002D6D0F" w:rsidRPr="003E6138" w:rsidRDefault="0067142D" w:rsidP="005B25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3E6138" w:rsidRPr="003E6138" w14:paraId="156AC0D9" w14:textId="77777777" w:rsidTr="005B254D">
        <w:tc>
          <w:tcPr>
            <w:tcW w:w="5245" w:type="dxa"/>
          </w:tcPr>
          <w:p w14:paraId="18753DC8" w14:textId="77777777" w:rsidR="002D6D0F" w:rsidRPr="003E6138" w:rsidRDefault="002D6D0F" w:rsidP="005B254D">
            <w:pPr>
              <w:spacing w:after="0" w:line="240" w:lineRule="auto"/>
              <w:rPr>
                <w:rFonts w:ascii="Times New Roman" w:eastAsia="Times New Roman" w:hAnsi="Times New Roman" w:cs="Times New Roman"/>
                <w:b/>
                <w:sz w:val="24"/>
                <w:szCs w:val="24"/>
              </w:rPr>
            </w:pPr>
            <w:r w:rsidRPr="003E6138">
              <w:rPr>
                <w:rFonts w:ascii="Times New Roman" w:eastAsia="Times New Roman" w:hAnsi="Times New Roman" w:cs="Times New Roman"/>
                <w:b/>
                <w:i/>
                <w:sz w:val="24"/>
                <w:szCs w:val="24"/>
              </w:rPr>
              <w:t>Самостоятельная работа</w:t>
            </w:r>
          </w:p>
        </w:tc>
        <w:tc>
          <w:tcPr>
            <w:tcW w:w="2234" w:type="dxa"/>
          </w:tcPr>
          <w:p w14:paraId="64CFE564" w14:textId="77DD450E" w:rsidR="002D6D0F" w:rsidRPr="003E6138" w:rsidRDefault="0067142D" w:rsidP="005B25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160" w:type="dxa"/>
          </w:tcPr>
          <w:p w14:paraId="16A00EF6" w14:textId="2E47CD09" w:rsidR="002D6D0F" w:rsidRPr="003E6138" w:rsidRDefault="0067142D" w:rsidP="005B25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r>
      <w:tr w:rsidR="003E6138" w:rsidRPr="003E6138" w14:paraId="088B5A16" w14:textId="77777777" w:rsidTr="005B254D">
        <w:tc>
          <w:tcPr>
            <w:tcW w:w="5245" w:type="dxa"/>
          </w:tcPr>
          <w:p w14:paraId="3B74F144" w14:textId="77777777" w:rsidR="002D6D0F" w:rsidRPr="003E6138" w:rsidRDefault="002D6D0F" w:rsidP="005B254D">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Вид текущего контроля</w:t>
            </w:r>
          </w:p>
        </w:tc>
        <w:tc>
          <w:tcPr>
            <w:tcW w:w="2234" w:type="dxa"/>
          </w:tcPr>
          <w:p w14:paraId="10588C88"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Контрольная работа</w:t>
            </w:r>
          </w:p>
        </w:tc>
        <w:tc>
          <w:tcPr>
            <w:tcW w:w="2160" w:type="dxa"/>
          </w:tcPr>
          <w:p w14:paraId="3013F42E"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Контрольная работа</w:t>
            </w:r>
          </w:p>
        </w:tc>
      </w:tr>
      <w:tr w:rsidR="002D6D0F" w:rsidRPr="003E6138" w14:paraId="11E76E1E" w14:textId="77777777" w:rsidTr="005B254D">
        <w:tc>
          <w:tcPr>
            <w:tcW w:w="5245" w:type="dxa"/>
          </w:tcPr>
          <w:p w14:paraId="650BBB82" w14:textId="77777777" w:rsidR="002D6D0F" w:rsidRPr="003E6138" w:rsidRDefault="002D6D0F" w:rsidP="005B254D">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Вид промежуточной аттестации</w:t>
            </w:r>
          </w:p>
        </w:tc>
        <w:tc>
          <w:tcPr>
            <w:tcW w:w="2234" w:type="dxa"/>
          </w:tcPr>
          <w:p w14:paraId="0E2548F0"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Зачет</w:t>
            </w:r>
          </w:p>
        </w:tc>
        <w:tc>
          <w:tcPr>
            <w:tcW w:w="2160" w:type="dxa"/>
          </w:tcPr>
          <w:p w14:paraId="476BE971" w14:textId="77777777" w:rsidR="002D6D0F" w:rsidRPr="003E6138" w:rsidRDefault="002D6D0F"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Зачет</w:t>
            </w:r>
          </w:p>
        </w:tc>
      </w:tr>
    </w:tbl>
    <w:p w14:paraId="7678351C"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iCs/>
          <w:sz w:val="28"/>
          <w:szCs w:val="28"/>
        </w:rPr>
      </w:pPr>
      <w:bookmarkStart w:id="7" w:name="_Toc119487001"/>
    </w:p>
    <w:p w14:paraId="7C9A668F"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iCs/>
          <w:sz w:val="28"/>
          <w:szCs w:val="28"/>
        </w:rPr>
      </w:pPr>
      <w:r w:rsidRPr="003E6138">
        <w:rPr>
          <w:rFonts w:ascii="Times New Roman" w:eastAsia="Times New Roman" w:hAnsi="Times New Roman" w:cs="Times New Roman"/>
          <w:iCs/>
          <w:sz w:val="28"/>
          <w:szCs w:val="28"/>
        </w:rPr>
        <w:t xml:space="preserve">5. </w:t>
      </w:r>
      <w:r w:rsidRPr="003E6138">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A5D71A9"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8" w:name="_Toc119487002"/>
      <w:r w:rsidRPr="003E6138">
        <w:rPr>
          <w:rFonts w:ascii="Times New Roman" w:eastAsia="Times New Roman" w:hAnsi="Times New Roman" w:cs="Times New Roman"/>
          <w:b/>
          <w:bCs/>
          <w:sz w:val="28"/>
          <w:szCs w:val="28"/>
        </w:rPr>
        <w:t>5.1.</w:t>
      </w:r>
      <w:r w:rsidRPr="003E6138">
        <w:rPr>
          <w:rFonts w:ascii="Times New Roman" w:eastAsia="Times New Roman" w:hAnsi="Times New Roman" w:cs="Times New Roman"/>
          <w:sz w:val="32"/>
          <w:szCs w:val="32"/>
        </w:rPr>
        <w:t xml:space="preserve"> </w:t>
      </w:r>
      <w:r w:rsidRPr="003E6138">
        <w:rPr>
          <w:rFonts w:ascii="Times New Roman" w:eastAsia="Times New Roman" w:hAnsi="Times New Roman" w:cs="Times New Roman"/>
          <w:b/>
          <w:bCs/>
          <w:sz w:val="28"/>
          <w:szCs w:val="28"/>
        </w:rPr>
        <w:t>Содержание дисциплины</w:t>
      </w:r>
      <w:bookmarkEnd w:id="8"/>
      <w:r w:rsidRPr="003E6138">
        <w:rPr>
          <w:rFonts w:ascii="Times New Roman" w:eastAsia="Times New Roman" w:hAnsi="Times New Roman" w:cs="Times New Roman"/>
          <w:sz w:val="28"/>
          <w:szCs w:val="28"/>
        </w:rPr>
        <w:t xml:space="preserve">  </w:t>
      </w:r>
    </w:p>
    <w:p w14:paraId="7DDE4804" w14:textId="77777777" w:rsidR="002D6D0F" w:rsidRPr="003E6138" w:rsidRDefault="002D6D0F" w:rsidP="002D6D0F">
      <w:pPr>
        <w:spacing w:after="0" w:line="240" w:lineRule="auto"/>
        <w:ind w:firstLine="1"/>
        <w:rPr>
          <w:rFonts w:ascii="Times New Roman" w:eastAsia="Times New Roman" w:hAnsi="Times New Roman" w:cs="Times New Roman"/>
          <w:b/>
          <w:sz w:val="28"/>
          <w:szCs w:val="28"/>
        </w:rPr>
      </w:pPr>
    </w:p>
    <w:p w14:paraId="25E20C5E" w14:textId="0E615320" w:rsidR="00295CFF" w:rsidRPr="003E6138" w:rsidRDefault="002D6D0F" w:rsidP="003E4EFF">
      <w:pPr>
        <w:spacing w:after="0" w:line="240" w:lineRule="auto"/>
        <w:ind w:firstLine="708"/>
        <w:jc w:val="both"/>
        <w:rPr>
          <w:rFonts w:ascii="Times New Roman" w:eastAsia="Times New Roman" w:hAnsi="Times New Roman" w:cs="Times New Roman"/>
          <w:b/>
          <w:sz w:val="28"/>
          <w:szCs w:val="24"/>
        </w:rPr>
      </w:pPr>
      <w:bookmarkStart w:id="9" w:name="_Hlk119185602"/>
      <w:r w:rsidRPr="003E6138">
        <w:rPr>
          <w:rFonts w:ascii="Times New Roman" w:eastAsia="Times New Roman" w:hAnsi="Times New Roman" w:cs="Times New Roman"/>
          <w:b/>
          <w:sz w:val="28"/>
          <w:szCs w:val="24"/>
        </w:rPr>
        <w:t>Тема 1. Дисциплина «</w:t>
      </w:r>
      <w:r w:rsidR="00295CFF" w:rsidRPr="003E6138">
        <w:rPr>
          <w:rFonts w:ascii="Times New Roman" w:eastAsia="Times New Roman" w:hAnsi="Times New Roman" w:cs="Times New Roman"/>
          <w:b/>
          <w:sz w:val="28"/>
          <w:szCs w:val="24"/>
        </w:rPr>
        <w:t>Технологии международных переговоров и посредничества</w:t>
      </w:r>
      <w:r w:rsidRPr="003E6138">
        <w:rPr>
          <w:rFonts w:ascii="Times New Roman" w:eastAsia="Times New Roman" w:hAnsi="Times New Roman" w:cs="Times New Roman"/>
          <w:b/>
          <w:sz w:val="28"/>
          <w:szCs w:val="24"/>
        </w:rPr>
        <w:t xml:space="preserve">» в структуре социально-гуманитарного знания. </w:t>
      </w:r>
    </w:p>
    <w:p w14:paraId="71D79D5B" w14:textId="5DDAA37B" w:rsidR="002D6D0F" w:rsidRPr="003E6138" w:rsidRDefault="002D6D0F" w:rsidP="003E4EFF">
      <w:pPr>
        <w:ind w:firstLine="426"/>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4"/>
        </w:rPr>
        <w:t xml:space="preserve">Предмет, цель, задачи дисциплины. </w:t>
      </w:r>
      <w:r w:rsidR="00295CFF" w:rsidRPr="003E6138">
        <w:rPr>
          <w:rFonts w:ascii="Times New Roman" w:eastAsia="Times New Roman" w:hAnsi="Times New Roman" w:cs="Times New Roman"/>
          <w:sz w:val="28"/>
          <w:szCs w:val="24"/>
        </w:rPr>
        <w:t>Понятие международных переговоров. Ключевые характеристики международных переговоров и посредничества. Виды и функции международных переговоров. Эволюция между</w:t>
      </w:r>
      <w:r w:rsidR="003E4EFF" w:rsidRPr="003E6138">
        <w:rPr>
          <w:rFonts w:ascii="Times New Roman" w:eastAsia="Times New Roman" w:hAnsi="Times New Roman" w:cs="Times New Roman"/>
          <w:sz w:val="28"/>
          <w:szCs w:val="24"/>
        </w:rPr>
        <w:t xml:space="preserve">народной переговорной практики, этапы становления, влияние вешних и внутренних </w:t>
      </w:r>
      <w:r w:rsidR="003E4EFF" w:rsidRPr="003E6138">
        <w:rPr>
          <w:rFonts w:ascii="Times New Roman" w:eastAsia="Times New Roman" w:hAnsi="Times New Roman" w:cs="Times New Roman"/>
          <w:sz w:val="28"/>
          <w:szCs w:val="24"/>
        </w:rPr>
        <w:lastRenderedPageBreak/>
        <w:t xml:space="preserve">факторов. </w:t>
      </w:r>
      <w:r w:rsidR="00295CFF" w:rsidRPr="003E6138">
        <w:rPr>
          <w:rFonts w:ascii="Times New Roman" w:eastAsia="Times New Roman" w:hAnsi="Times New Roman" w:cs="Times New Roman"/>
          <w:sz w:val="28"/>
          <w:szCs w:val="24"/>
        </w:rPr>
        <w:t>Роль международных переговоров</w:t>
      </w:r>
      <w:r w:rsidR="00A8681E" w:rsidRPr="003E6138">
        <w:rPr>
          <w:rFonts w:ascii="Times New Roman" w:eastAsia="Times New Roman" w:hAnsi="Times New Roman" w:cs="Times New Roman"/>
          <w:sz w:val="28"/>
          <w:szCs w:val="24"/>
        </w:rPr>
        <w:t xml:space="preserve"> и посредничества</w:t>
      </w:r>
      <w:r w:rsidR="00295CFF" w:rsidRPr="003E6138">
        <w:rPr>
          <w:rFonts w:ascii="Times New Roman" w:eastAsia="Times New Roman" w:hAnsi="Times New Roman" w:cs="Times New Roman"/>
          <w:sz w:val="28"/>
          <w:szCs w:val="24"/>
        </w:rPr>
        <w:t xml:space="preserve"> в системе современных международных отношений. </w:t>
      </w:r>
      <w:r w:rsidR="003E4EFF" w:rsidRPr="003E6138">
        <w:rPr>
          <w:rFonts w:ascii="Times New Roman" w:eastAsia="Times New Roman" w:hAnsi="Times New Roman" w:cs="Times New Roman"/>
          <w:sz w:val="28"/>
          <w:szCs w:val="28"/>
          <w:lang w:eastAsia="ru-RU"/>
        </w:rPr>
        <w:t>Организационные правила ведения межгосударственных переговоров.</w:t>
      </w:r>
    </w:p>
    <w:p w14:paraId="77BCA5BD" w14:textId="77777777" w:rsidR="002D6D0F" w:rsidRPr="003E6138" w:rsidRDefault="002D6D0F" w:rsidP="002D6D0F">
      <w:pPr>
        <w:spacing w:after="0" w:line="240" w:lineRule="auto"/>
        <w:jc w:val="both"/>
        <w:rPr>
          <w:rFonts w:ascii="Times New Roman" w:eastAsia="Times New Roman" w:hAnsi="Times New Roman" w:cs="Times New Roman"/>
          <w:sz w:val="28"/>
          <w:szCs w:val="24"/>
        </w:rPr>
      </w:pPr>
    </w:p>
    <w:p w14:paraId="1B2F4344" w14:textId="7ECC1CC2" w:rsidR="002D6D0F" w:rsidRPr="003E6138" w:rsidRDefault="002D6D0F" w:rsidP="002D6D0F">
      <w:pPr>
        <w:spacing w:after="0" w:line="240" w:lineRule="auto"/>
        <w:ind w:firstLine="708"/>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2. </w:t>
      </w:r>
      <w:r w:rsidR="00A8681E" w:rsidRPr="003E6138">
        <w:rPr>
          <w:rFonts w:ascii="Times New Roman" w:eastAsia="Times New Roman" w:hAnsi="Times New Roman" w:cs="Times New Roman"/>
          <w:b/>
          <w:sz w:val="28"/>
          <w:szCs w:val="24"/>
        </w:rPr>
        <w:t>Теоретико-методологическое осмысление понятия «международные переговоры и посредничество».</w:t>
      </w:r>
    </w:p>
    <w:p w14:paraId="547099E1" w14:textId="23EC1131" w:rsidR="00A8681E" w:rsidRPr="003E6138" w:rsidRDefault="003E4EFF" w:rsidP="002D6D0F">
      <w:pPr>
        <w:spacing w:after="0" w:line="240" w:lineRule="auto"/>
        <w:ind w:firstLine="708"/>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Эволюция исследований международных переговоров. </w:t>
      </w:r>
      <w:r w:rsidR="00F330F1" w:rsidRPr="003E6138">
        <w:rPr>
          <w:rFonts w:ascii="Times New Roman" w:eastAsia="Times New Roman" w:hAnsi="Times New Roman" w:cs="Times New Roman"/>
          <w:sz w:val="28"/>
          <w:szCs w:val="24"/>
        </w:rPr>
        <w:t xml:space="preserve">Национальные переговорные школы. Гарвардская школа переговоров </w:t>
      </w:r>
      <w:proofErr w:type="spellStart"/>
      <w:r w:rsidR="00F330F1" w:rsidRPr="003E6138">
        <w:rPr>
          <w:rFonts w:ascii="Times New Roman" w:eastAsia="Times New Roman" w:hAnsi="Times New Roman" w:cs="Times New Roman"/>
          <w:sz w:val="28"/>
          <w:szCs w:val="24"/>
        </w:rPr>
        <w:t>У.Юри</w:t>
      </w:r>
      <w:proofErr w:type="spellEnd"/>
      <w:r w:rsidR="00F330F1" w:rsidRPr="003E6138">
        <w:rPr>
          <w:rFonts w:ascii="Times New Roman" w:eastAsia="Times New Roman" w:hAnsi="Times New Roman" w:cs="Times New Roman"/>
          <w:sz w:val="28"/>
          <w:szCs w:val="24"/>
        </w:rPr>
        <w:t xml:space="preserve"> и </w:t>
      </w:r>
      <w:proofErr w:type="spellStart"/>
      <w:r w:rsidR="00F330F1" w:rsidRPr="003E6138">
        <w:rPr>
          <w:rFonts w:ascii="Times New Roman" w:eastAsia="Times New Roman" w:hAnsi="Times New Roman" w:cs="Times New Roman"/>
          <w:sz w:val="28"/>
          <w:szCs w:val="24"/>
        </w:rPr>
        <w:t>Г.Фишера</w:t>
      </w:r>
      <w:proofErr w:type="spellEnd"/>
      <w:r w:rsidR="00F330F1" w:rsidRPr="003E6138">
        <w:rPr>
          <w:rFonts w:ascii="Times New Roman" w:eastAsia="Times New Roman" w:hAnsi="Times New Roman" w:cs="Times New Roman"/>
          <w:sz w:val="28"/>
          <w:szCs w:val="24"/>
        </w:rPr>
        <w:t xml:space="preserve">. Принципы переговоров Гарвардской школы. Чикагская школа социологии и ее влияние на переговорные практики. Калифорнийская школа права.  </w:t>
      </w:r>
      <w:r w:rsidR="00AE55D7" w:rsidRPr="003E6138">
        <w:rPr>
          <w:rFonts w:ascii="Times New Roman" w:eastAsia="Times New Roman" w:hAnsi="Times New Roman" w:cs="Times New Roman"/>
          <w:sz w:val="28"/>
          <w:szCs w:val="24"/>
        </w:rPr>
        <w:t xml:space="preserve">Японская школа переговоров. </w:t>
      </w:r>
      <w:r w:rsidR="00F76A72" w:rsidRPr="003E6138">
        <w:rPr>
          <w:rFonts w:ascii="Times New Roman" w:eastAsia="Times New Roman" w:hAnsi="Times New Roman" w:cs="Times New Roman"/>
          <w:sz w:val="28"/>
          <w:szCs w:val="24"/>
        </w:rPr>
        <w:t>Современные исследования международных перегово</w:t>
      </w:r>
      <w:r w:rsidR="00DF6AE4" w:rsidRPr="003E6138">
        <w:rPr>
          <w:rFonts w:ascii="Times New Roman" w:eastAsia="Times New Roman" w:hAnsi="Times New Roman" w:cs="Times New Roman"/>
          <w:sz w:val="28"/>
          <w:szCs w:val="24"/>
        </w:rPr>
        <w:t xml:space="preserve">ров. Методология анализа международных переговоров. </w:t>
      </w:r>
    </w:p>
    <w:p w14:paraId="13BD8F24" w14:textId="77777777" w:rsidR="002D6D0F" w:rsidRPr="003E6138" w:rsidRDefault="002D6D0F" w:rsidP="002D6D0F">
      <w:pPr>
        <w:spacing w:after="0" w:line="240" w:lineRule="auto"/>
        <w:jc w:val="both"/>
        <w:rPr>
          <w:rFonts w:ascii="Times New Roman" w:eastAsia="Times New Roman" w:hAnsi="Times New Roman" w:cs="Times New Roman"/>
          <w:sz w:val="28"/>
          <w:szCs w:val="24"/>
        </w:rPr>
      </w:pPr>
    </w:p>
    <w:p w14:paraId="6A291F55" w14:textId="4A586612" w:rsidR="002D6D0F" w:rsidRPr="003E6138" w:rsidRDefault="002D6D0F" w:rsidP="002D6D0F">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3. </w:t>
      </w:r>
      <w:r w:rsidR="00F76A72" w:rsidRPr="003E6138">
        <w:rPr>
          <w:rFonts w:ascii="Times New Roman" w:eastAsia="Times New Roman" w:hAnsi="Times New Roman" w:cs="Times New Roman"/>
          <w:b/>
          <w:sz w:val="28"/>
          <w:szCs w:val="24"/>
        </w:rPr>
        <w:t>Сущность переговорного процесса в международных отношениях</w:t>
      </w:r>
      <w:r w:rsidR="00EF1F35" w:rsidRPr="003E6138">
        <w:rPr>
          <w:rFonts w:ascii="Times New Roman" w:eastAsia="Times New Roman" w:hAnsi="Times New Roman" w:cs="Times New Roman"/>
          <w:b/>
          <w:sz w:val="28"/>
          <w:szCs w:val="24"/>
        </w:rPr>
        <w:t xml:space="preserve"> </w:t>
      </w:r>
    </w:p>
    <w:p w14:paraId="325C3CEC" w14:textId="6CFD3059" w:rsidR="00DF6AE4" w:rsidRPr="003E6138" w:rsidRDefault="00DF6AE4" w:rsidP="00DF6AE4">
      <w:pPr>
        <w:spacing w:after="0" w:line="240" w:lineRule="auto"/>
        <w:ind w:firstLine="279"/>
        <w:jc w:val="both"/>
        <w:rPr>
          <w:rFonts w:ascii="Times New Roman" w:hAnsi="Times New Roman" w:cs="Times New Roman"/>
          <w:sz w:val="28"/>
          <w:szCs w:val="28"/>
        </w:rPr>
      </w:pPr>
      <w:r w:rsidRPr="003E6138">
        <w:rPr>
          <w:rFonts w:ascii="Times New Roman" w:eastAsia="Times New Roman" w:hAnsi="Times New Roman" w:cs="Times New Roman"/>
          <w:sz w:val="28"/>
          <w:szCs w:val="24"/>
        </w:rPr>
        <w:t xml:space="preserve">Типы и функции международных переговоров. </w:t>
      </w:r>
      <w:r w:rsidRPr="003E6138">
        <w:rPr>
          <w:sz w:val="28"/>
          <w:szCs w:val="28"/>
        </w:rPr>
        <w:t xml:space="preserve">Основные </w:t>
      </w:r>
      <w:r w:rsidRPr="003E6138">
        <w:rPr>
          <w:rFonts w:ascii="Times New Roman" w:hAnsi="Times New Roman" w:cs="Times New Roman"/>
          <w:sz w:val="28"/>
          <w:szCs w:val="28"/>
        </w:rPr>
        <w:t>составляющие подготовки к переговорам. Особенности предварительных переговоров. Основные фазы ведения переговоров. Завершение переговоров и формы оформления результатов переговоров. Возможные стратегии ведения переговоров. Роль власти влияния и статусного неравенства на переговорах. Возможные ошибки участников переговоров. Причины возникновения сложных ситуаций на переговорах.  Особенности ведения эффективных переговоров.</w:t>
      </w:r>
    </w:p>
    <w:p w14:paraId="1B25A881" w14:textId="13D830F1" w:rsidR="002D6D0F" w:rsidRPr="003E6138" w:rsidRDefault="002D6D0F" w:rsidP="002D6D0F">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 </w:t>
      </w:r>
    </w:p>
    <w:p w14:paraId="0EBE1AE8" w14:textId="2F939B28" w:rsidR="002D6D0F" w:rsidRPr="003E6138" w:rsidRDefault="00F76A72" w:rsidP="00F76A72">
      <w:pPr>
        <w:tabs>
          <w:tab w:val="left" w:pos="1910"/>
        </w:tabs>
        <w:spacing w:after="120" w:line="240" w:lineRule="auto"/>
        <w:contextualSpacing/>
        <w:jc w:val="both"/>
        <w:rPr>
          <w:rFonts w:ascii="Times New Roman" w:eastAsia="Times New Roman" w:hAnsi="Times New Roman" w:cs="Times New Roman"/>
          <w:bCs/>
          <w:sz w:val="28"/>
          <w:szCs w:val="24"/>
        </w:rPr>
      </w:pPr>
      <w:r w:rsidRPr="003E6138">
        <w:rPr>
          <w:rFonts w:ascii="Times New Roman" w:eastAsia="Times New Roman" w:hAnsi="Times New Roman" w:cs="Times New Roman"/>
          <w:bCs/>
          <w:sz w:val="28"/>
          <w:szCs w:val="24"/>
        </w:rPr>
        <w:tab/>
      </w:r>
    </w:p>
    <w:p w14:paraId="2E1AF90B" w14:textId="674F6FA3" w:rsidR="002D6D0F" w:rsidRPr="003E6138" w:rsidRDefault="002D6D0F" w:rsidP="002D6D0F">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4. </w:t>
      </w:r>
      <w:bookmarkStart w:id="10" w:name="_Hlk122599776"/>
      <w:r w:rsidR="00F76A72" w:rsidRPr="003E6138">
        <w:rPr>
          <w:rFonts w:ascii="Times New Roman" w:eastAsia="Times New Roman" w:hAnsi="Times New Roman" w:cs="Times New Roman"/>
          <w:b/>
          <w:sz w:val="28"/>
          <w:szCs w:val="24"/>
        </w:rPr>
        <w:t>Специфика коммуникации в международных переговорах</w:t>
      </w:r>
    </w:p>
    <w:p w14:paraId="6F2DE281" w14:textId="0A6F2B16" w:rsidR="00587674" w:rsidRPr="003E6138" w:rsidRDefault="00DF6AE4" w:rsidP="00587674">
      <w:pPr>
        <w:contextualSpacing/>
        <w:jc w:val="both"/>
        <w:rPr>
          <w:rFonts w:ascii="Times" w:eastAsia="Times New Roman" w:hAnsi="Times" w:cs="Times New Roman"/>
          <w:sz w:val="20"/>
          <w:szCs w:val="20"/>
          <w:lang w:eastAsia="ru-RU"/>
        </w:rPr>
      </w:pPr>
      <w:r w:rsidRPr="003E6138">
        <w:rPr>
          <w:rFonts w:ascii="Times New Roman" w:eastAsia="Times New Roman" w:hAnsi="Times New Roman" w:cs="Times New Roman"/>
          <w:sz w:val="28"/>
          <w:szCs w:val="24"/>
        </w:rPr>
        <w:t xml:space="preserve">Вербальные и невербальные коммуникативные практики на международных </w:t>
      </w:r>
      <w:r w:rsidRPr="003E6138">
        <w:rPr>
          <w:rFonts w:ascii="Times New Roman" w:eastAsia="Times New Roman" w:hAnsi="Times New Roman" w:cs="Times New Roman"/>
          <w:sz w:val="28"/>
          <w:szCs w:val="28"/>
        </w:rPr>
        <w:t xml:space="preserve">переговорах. </w:t>
      </w:r>
      <w:r w:rsidR="009A201D" w:rsidRPr="003E6138">
        <w:rPr>
          <w:rFonts w:ascii="Times New Roman" w:eastAsia="Times New Roman" w:hAnsi="Times New Roman" w:cs="Times New Roman"/>
          <w:sz w:val="28"/>
          <w:szCs w:val="28"/>
        </w:rPr>
        <w:t xml:space="preserve"> Протокольные нормы коммуникации в ходе международных переговоров. Рассадка, выбор места, оформление итогового договора</w:t>
      </w:r>
      <w:r w:rsidR="00587674" w:rsidRPr="003E6138">
        <w:rPr>
          <w:rFonts w:ascii="Times New Roman" w:eastAsia="Times New Roman" w:hAnsi="Times New Roman" w:cs="Times New Roman"/>
          <w:sz w:val="28"/>
          <w:szCs w:val="28"/>
        </w:rPr>
        <w:t xml:space="preserve"> - </w:t>
      </w:r>
      <w:r w:rsidR="00587674" w:rsidRPr="003E6138">
        <w:rPr>
          <w:rFonts w:ascii="Times" w:eastAsia="Times New Roman" w:hAnsi="Times" w:cs="Times New Roman"/>
          <w:sz w:val="28"/>
          <w:szCs w:val="28"/>
          <w:lang w:eastAsia="ru-RU"/>
        </w:rPr>
        <w:t xml:space="preserve">международный договор, соглашение, конвенция, протокол, акт, </w:t>
      </w:r>
      <w:r w:rsidR="00155462" w:rsidRPr="003E6138">
        <w:rPr>
          <w:rFonts w:ascii="Times" w:eastAsia="Times New Roman" w:hAnsi="Times" w:cs="Times New Roman"/>
          <w:sz w:val="28"/>
          <w:szCs w:val="28"/>
          <w:lang w:eastAsia="ru-RU"/>
        </w:rPr>
        <w:t xml:space="preserve">пакт, </w:t>
      </w:r>
      <w:r w:rsidR="00587674" w:rsidRPr="003E6138">
        <w:rPr>
          <w:rFonts w:ascii="Times" w:eastAsia="Times New Roman" w:hAnsi="Times" w:cs="Times New Roman"/>
          <w:sz w:val="28"/>
          <w:szCs w:val="28"/>
          <w:lang w:eastAsia="ru-RU"/>
        </w:rPr>
        <w:t>совместная декларация, коммюнике, обмен нотами.</w:t>
      </w:r>
    </w:p>
    <w:p w14:paraId="3AB01407" w14:textId="4E57549E" w:rsidR="00CF5EC0" w:rsidRPr="003E6138" w:rsidRDefault="009A201D" w:rsidP="00587674">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 </w:t>
      </w:r>
      <w:r w:rsidR="00CF5EC0" w:rsidRPr="003E6138">
        <w:rPr>
          <w:rFonts w:ascii="Times New Roman" w:eastAsia="Times New Roman" w:hAnsi="Times New Roman" w:cs="Times New Roman"/>
          <w:sz w:val="28"/>
          <w:szCs w:val="24"/>
        </w:rPr>
        <w:t>Тактические приемы участников переговорного процесса</w:t>
      </w:r>
      <w:r w:rsidR="0055648A" w:rsidRPr="003E6138">
        <w:rPr>
          <w:rFonts w:ascii="Times New Roman" w:eastAsia="Times New Roman" w:hAnsi="Times New Roman" w:cs="Times New Roman"/>
          <w:sz w:val="28"/>
          <w:szCs w:val="24"/>
        </w:rPr>
        <w:t>. Общее и различия в позициях сторон переговоров, их влияние на исход переговоров. Затягивание переговоров как тактический прием</w:t>
      </w:r>
      <w:r w:rsidR="002A5645" w:rsidRPr="003E6138">
        <w:rPr>
          <w:rFonts w:ascii="Times New Roman" w:eastAsia="Times New Roman" w:hAnsi="Times New Roman" w:cs="Times New Roman"/>
          <w:sz w:val="28"/>
          <w:szCs w:val="24"/>
        </w:rPr>
        <w:t xml:space="preserve">. Ультиматумы и резкий тон в переговорах. </w:t>
      </w:r>
    </w:p>
    <w:p w14:paraId="69D02232" w14:textId="0FFD3506" w:rsidR="009A201D" w:rsidRPr="003E6138" w:rsidRDefault="009A201D" w:rsidP="00126FD0">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Характеристики невербального общения. </w:t>
      </w:r>
      <w:r w:rsidR="002809BE" w:rsidRPr="003E6138">
        <w:rPr>
          <w:rFonts w:ascii="Times New Roman" w:eastAsia="Times New Roman" w:hAnsi="Times New Roman" w:cs="Times New Roman"/>
          <w:sz w:val="28"/>
          <w:szCs w:val="24"/>
        </w:rPr>
        <w:t xml:space="preserve">Язык мимики и жестов, невербальные сигналы, влияние невербальной коммуникации в переговорах на развитие политического сюжета. Феномены восприятия и методы повышения адекватности восприятия. </w:t>
      </w:r>
    </w:p>
    <w:p w14:paraId="4B9B231A" w14:textId="79B0F7F5" w:rsidR="00126FD0" w:rsidRPr="003E6138" w:rsidRDefault="00126FD0" w:rsidP="00126FD0">
      <w:pPr>
        <w:spacing w:line="240" w:lineRule="auto"/>
        <w:ind w:firstLine="425"/>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Роль личностного фактора в переговорном процессе. </w:t>
      </w:r>
      <w:r w:rsidR="00213D5E" w:rsidRPr="003E6138">
        <w:rPr>
          <w:rFonts w:ascii="Times New Roman" w:eastAsia="Times New Roman" w:hAnsi="Times New Roman" w:cs="Times New Roman"/>
          <w:sz w:val="28"/>
          <w:szCs w:val="24"/>
        </w:rPr>
        <w:t xml:space="preserve">Допустимое и недопустимое в переговорном процессе. </w:t>
      </w:r>
    </w:p>
    <w:p w14:paraId="270945C1" w14:textId="77777777" w:rsidR="002D6D0F" w:rsidRPr="003E6138" w:rsidRDefault="002D6D0F" w:rsidP="002D6D0F">
      <w:pPr>
        <w:spacing w:after="120" w:line="240" w:lineRule="auto"/>
        <w:contextualSpacing/>
        <w:jc w:val="both"/>
        <w:rPr>
          <w:rFonts w:ascii="Times New Roman" w:eastAsia="Times New Roman" w:hAnsi="Times New Roman" w:cs="Times New Roman"/>
          <w:bCs/>
          <w:sz w:val="28"/>
          <w:szCs w:val="24"/>
        </w:rPr>
      </w:pPr>
    </w:p>
    <w:bookmarkEnd w:id="10"/>
    <w:p w14:paraId="05109DEA" w14:textId="0FCEA734" w:rsidR="00107A88" w:rsidRPr="003E6138" w:rsidRDefault="002D6D0F" w:rsidP="00EA0214">
      <w:pPr>
        <w:spacing w:after="12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5. </w:t>
      </w:r>
      <w:r w:rsidR="00F330F1" w:rsidRPr="003E6138">
        <w:rPr>
          <w:rFonts w:ascii="Times New Roman" w:eastAsia="Times New Roman" w:hAnsi="Times New Roman" w:cs="Times New Roman"/>
          <w:b/>
          <w:sz w:val="28"/>
          <w:szCs w:val="24"/>
        </w:rPr>
        <w:t>Опыт переговорных практик в СССР/России</w:t>
      </w:r>
    </w:p>
    <w:p w14:paraId="0AA06C5D" w14:textId="1F4B76B2" w:rsidR="00287D9C" w:rsidRPr="003E6138" w:rsidRDefault="00EA0214" w:rsidP="00287D9C">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lastRenderedPageBreak/>
        <w:t>Советская</w:t>
      </w:r>
      <w:r w:rsidR="00F10E4E" w:rsidRPr="003E6138">
        <w:rPr>
          <w:rFonts w:ascii="Times New Roman" w:eastAsia="Times New Roman" w:hAnsi="Times New Roman" w:cs="Times New Roman"/>
          <w:sz w:val="28"/>
          <w:szCs w:val="24"/>
        </w:rPr>
        <w:t xml:space="preserve"> (Кремлевская)</w:t>
      </w:r>
      <w:r w:rsidRPr="003E6138">
        <w:rPr>
          <w:rFonts w:ascii="Times New Roman" w:eastAsia="Times New Roman" w:hAnsi="Times New Roman" w:cs="Times New Roman"/>
          <w:sz w:val="28"/>
          <w:szCs w:val="24"/>
        </w:rPr>
        <w:t xml:space="preserve"> школа международных переговоров. </w:t>
      </w:r>
      <w:r w:rsidR="00F10E4E" w:rsidRPr="003E6138">
        <w:rPr>
          <w:rFonts w:ascii="Times New Roman" w:eastAsia="Times New Roman" w:hAnsi="Times New Roman" w:cs="Times New Roman"/>
          <w:sz w:val="28"/>
          <w:szCs w:val="24"/>
        </w:rPr>
        <w:t>Роль советской дипломатии в установлении дипломатических отношений</w:t>
      </w:r>
      <w:r w:rsidR="000B56C5" w:rsidRPr="003E6138">
        <w:rPr>
          <w:rFonts w:ascii="Times New Roman" w:eastAsia="Times New Roman" w:hAnsi="Times New Roman" w:cs="Times New Roman"/>
          <w:sz w:val="28"/>
          <w:szCs w:val="24"/>
        </w:rPr>
        <w:t xml:space="preserve"> с другими государствами</w:t>
      </w:r>
      <w:r w:rsidR="00F10E4E" w:rsidRPr="003E6138">
        <w:rPr>
          <w:rFonts w:ascii="Times New Roman" w:eastAsia="Times New Roman" w:hAnsi="Times New Roman" w:cs="Times New Roman"/>
          <w:sz w:val="28"/>
          <w:szCs w:val="24"/>
        </w:rPr>
        <w:t xml:space="preserve"> в первые годы существования СССР. </w:t>
      </w:r>
      <w:r w:rsidR="000B56C5" w:rsidRPr="003E6138">
        <w:rPr>
          <w:rFonts w:ascii="Times New Roman" w:eastAsia="Times New Roman" w:hAnsi="Times New Roman" w:cs="Times New Roman"/>
          <w:sz w:val="28"/>
          <w:szCs w:val="24"/>
        </w:rPr>
        <w:t xml:space="preserve">Переговорный опыт СССР в межвоенный период, усилия по созданию системы коллективной безопасности. Переговорный опыт советского руководства в военный период в формате антигитлеровской коалиции. Специфика переговорного процесса, предмет переговоров, тактические приемы советской стороны, влияние итогов переговоров на послевоенное мироустройство. Роль </w:t>
      </w:r>
      <w:r w:rsidR="006B1576" w:rsidRPr="003E6138">
        <w:rPr>
          <w:rFonts w:ascii="Times New Roman" w:eastAsia="Times New Roman" w:hAnsi="Times New Roman" w:cs="Times New Roman"/>
          <w:sz w:val="28"/>
          <w:szCs w:val="24"/>
        </w:rPr>
        <w:t>советской дипломатии</w:t>
      </w:r>
      <w:r w:rsidR="000B56C5" w:rsidRPr="003E6138">
        <w:rPr>
          <w:rFonts w:ascii="Times New Roman" w:eastAsia="Times New Roman" w:hAnsi="Times New Roman" w:cs="Times New Roman"/>
          <w:sz w:val="28"/>
          <w:szCs w:val="24"/>
        </w:rPr>
        <w:t xml:space="preserve"> в создании ООН</w:t>
      </w:r>
      <w:r w:rsidR="006B1576" w:rsidRPr="003E6138">
        <w:rPr>
          <w:rFonts w:ascii="Times New Roman" w:eastAsia="Times New Roman" w:hAnsi="Times New Roman" w:cs="Times New Roman"/>
          <w:sz w:val="28"/>
          <w:szCs w:val="24"/>
        </w:rPr>
        <w:t xml:space="preserve">, преимущества советской переговорной позиции. Карибский кризис и роль переговорного процесса в нем. Специфика переговорного процесса с Китаем в условиях обострения </w:t>
      </w:r>
      <w:r w:rsidR="00287D9C" w:rsidRPr="003E6138">
        <w:rPr>
          <w:rFonts w:ascii="Times New Roman" w:eastAsia="Times New Roman" w:hAnsi="Times New Roman" w:cs="Times New Roman"/>
          <w:sz w:val="28"/>
          <w:szCs w:val="24"/>
        </w:rPr>
        <w:t xml:space="preserve">двусторонних отношений. Переговоры в период «перестройки» - позиции советского руководства, стратегия поведения. </w:t>
      </w:r>
    </w:p>
    <w:p w14:paraId="2D155226" w14:textId="76FA2F37" w:rsidR="00287D9C" w:rsidRPr="003E6138" w:rsidRDefault="00287D9C" w:rsidP="00287D9C">
      <w:pPr>
        <w:spacing w:after="12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Переговорный процесс в современной России – особенности, специфика реализации. Россия как модератор международных конфликтов. </w:t>
      </w:r>
      <w:r w:rsidR="00D44399" w:rsidRPr="003E6138">
        <w:rPr>
          <w:rFonts w:ascii="Times New Roman" w:eastAsia="Times New Roman" w:hAnsi="Times New Roman" w:cs="Times New Roman"/>
          <w:sz w:val="28"/>
          <w:szCs w:val="24"/>
        </w:rPr>
        <w:t xml:space="preserve">Теоретические измерение переговорного процесса. </w:t>
      </w:r>
      <w:r w:rsidR="00F65F54" w:rsidRPr="003E6138">
        <w:rPr>
          <w:rFonts w:ascii="Times New Roman" w:eastAsia="Times New Roman" w:hAnsi="Times New Roman" w:cs="Times New Roman"/>
          <w:sz w:val="28"/>
          <w:szCs w:val="24"/>
        </w:rPr>
        <w:t xml:space="preserve">Участие СССР/России в международных и двусторонних переговорах по контролю над вооружениями и по разоружению. </w:t>
      </w:r>
      <w:proofErr w:type="spellStart"/>
      <w:r w:rsidR="00D44399" w:rsidRPr="003E6138">
        <w:rPr>
          <w:rFonts w:ascii="Times New Roman" w:eastAsia="Times New Roman" w:hAnsi="Times New Roman" w:cs="Times New Roman"/>
          <w:sz w:val="28"/>
          <w:szCs w:val="24"/>
        </w:rPr>
        <w:t>М.Лебедева</w:t>
      </w:r>
      <w:proofErr w:type="spellEnd"/>
      <w:r w:rsidR="00D44399" w:rsidRPr="003E6138">
        <w:rPr>
          <w:rFonts w:ascii="Times New Roman" w:eastAsia="Times New Roman" w:hAnsi="Times New Roman" w:cs="Times New Roman"/>
          <w:sz w:val="28"/>
          <w:szCs w:val="24"/>
        </w:rPr>
        <w:t xml:space="preserve">, </w:t>
      </w:r>
      <w:proofErr w:type="spellStart"/>
      <w:r w:rsidR="00D44399" w:rsidRPr="003E6138">
        <w:rPr>
          <w:rFonts w:ascii="Times New Roman" w:eastAsia="Times New Roman" w:hAnsi="Times New Roman" w:cs="Times New Roman"/>
          <w:sz w:val="28"/>
          <w:szCs w:val="24"/>
        </w:rPr>
        <w:t>И.Василенко</w:t>
      </w:r>
      <w:proofErr w:type="spellEnd"/>
      <w:r w:rsidR="00D44399" w:rsidRPr="003E6138">
        <w:rPr>
          <w:rFonts w:ascii="Times New Roman" w:eastAsia="Times New Roman" w:hAnsi="Times New Roman" w:cs="Times New Roman"/>
          <w:sz w:val="28"/>
          <w:szCs w:val="24"/>
        </w:rPr>
        <w:t xml:space="preserve">, </w:t>
      </w:r>
      <w:proofErr w:type="spellStart"/>
      <w:r w:rsidR="00D44399" w:rsidRPr="003E6138">
        <w:rPr>
          <w:rFonts w:ascii="Times New Roman" w:eastAsia="Times New Roman" w:hAnsi="Times New Roman" w:cs="Times New Roman"/>
          <w:sz w:val="28"/>
          <w:szCs w:val="24"/>
        </w:rPr>
        <w:t>Т.Зонова</w:t>
      </w:r>
      <w:proofErr w:type="spellEnd"/>
      <w:r w:rsidR="00D44399" w:rsidRPr="003E6138">
        <w:rPr>
          <w:rFonts w:ascii="Times New Roman" w:eastAsia="Times New Roman" w:hAnsi="Times New Roman" w:cs="Times New Roman"/>
          <w:sz w:val="28"/>
          <w:szCs w:val="24"/>
        </w:rPr>
        <w:t>.</w:t>
      </w:r>
    </w:p>
    <w:p w14:paraId="335D929F" w14:textId="77777777" w:rsidR="000B56C5" w:rsidRPr="003E6138" w:rsidRDefault="000B56C5" w:rsidP="002D6D0F">
      <w:pPr>
        <w:spacing w:after="120" w:line="240" w:lineRule="auto"/>
        <w:ind w:firstLine="709"/>
        <w:contextualSpacing/>
        <w:jc w:val="both"/>
        <w:rPr>
          <w:rFonts w:ascii="Times New Roman" w:eastAsia="Times New Roman" w:hAnsi="Times New Roman" w:cs="Times New Roman"/>
          <w:bCs/>
          <w:sz w:val="28"/>
          <w:szCs w:val="24"/>
        </w:rPr>
      </w:pPr>
    </w:p>
    <w:p w14:paraId="563DBD95" w14:textId="518820B0" w:rsidR="002D6D0F" w:rsidRPr="003E6138" w:rsidRDefault="002D6D0F" w:rsidP="00EF1F35">
      <w:pPr>
        <w:spacing w:after="0" w:line="240" w:lineRule="auto"/>
        <w:ind w:firstLine="709"/>
        <w:contextualSpacing/>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6. </w:t>
      </w:r>
      <w:r w:rsidR="00F76A72" w:rsidRPr="003E6138">
        <w:rPr>
          <w:rFonts w:ascii="Times New Roman" w:eastAsia="Times New Roman" w:hAnsi="Times New Roman" w:cs="Times New Roman"/>
          <w:b/>
          <w:sz w:val="28"/>
          <w:szCs w:val="24"/>
        </w:rPr>
        <w:t>Национальные особенности переговорного процесса в международных отношениях</w:t>
      </w:r>
    </w:p>
    <w:p w14:paraId="136A46E1" w14:textId="0C84ACD4" w:rsidR="00587674" w:rsidRPr="003E6138" w:rsidRDefault="00D44399" w:rsidP="00EF1F35">
      <w:pPr>
        <w:spacing w:after="0" w:line="240" w:lineRule="auto"/>
        <w:ind w:firstLine="709"/>
        <w:contextualSpacing/>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Западный и восточный подходы к переговорному процессу. </w:t>
      </w:r>
      <w:proofErr w:type="spellStart"/>
      <w:r w:rsidRPr="003E6138">
        <w:rPr>
          <w:rFonts w:ascii="Times New Roman" w:eastAsia="Times New Roman" w:hAnsi="Times New Roman" w:cs="Times New Roman"/>
          <w:sz w:val="28"/>
          <w:szCs w:val="24"/>
        </w:rPr>
        <w:t>Этнострановые</w:t>
      </w:r>
      <w:proofErr w:type="spellEnd"/>
      <w:r w:rsidRPr="003E6138">
        <w:rPr>
          <w:rFonts w:ascii="Times New Roman" w:eastAsia="Times New Roman" w:hAnsi="Times New Roman" w:cs="Times New Roman"/>
          <w:sz w:val="28"/>
          <w:szCs w:val="24"/>
        </w:rPr>
        <w:t xml:space="preserve"> особенности международных переговоров. </w:t>
      </w:r>
      <w:r w:rsidR="00F65F54" w:rsidRPr="003E6138">
        <w:rPr>
          <w:rFonts w:ascii="Times New Roman" w:eastAsia="Times New Roman" w:hAnsi="Times New Roman" w:cs="Times New Roman"/>
          <w:sz w:val="28"/>
          <w:szCs w:val="24"/>
        </w:rPr>
        <w:t xml:space="preserve">Культурно-ценностные установки и влияние религиозного фактора на переговорный процесс. Общее и отличия в переговорных практиках на Западе и на Востоке. Влияние официального протокола и невербальной коммуникации на переговорный процесс. Специфика переговорного процесса по различным направлениям – борьба с международным терроризмом и экстремизмом, НКО, экономика, </w:t>
      </w:r>
      <w:r w:rsidR="007E653A" w:rsidRPr="003E6138">
        <w:rPr>
          <w:rFonts w:ascii="Times New Roman" w:eastAsia="Times New Roman" w:hAnsi="Times New Roman" w:cs="Times New Roman"/>
          <w:sz w:val="28"/>
          <w:szCs w:val="24"/>
        </w:rPr>
        <w:t xml:space="preserve">экология. </w:t>
      </w:r>
      <w:r w:rsidR="00F65F54" w:rsidRPr="003E6138">
        <w:rPr>
          <w:rFonts w:ascii="Times New Roman" w:eastAsia="Times New Roman" w:hAnsi="Times New Roman" w:cs="Times New Roman"/>
          <w:sz w:val="28"/>
          <w:szCs w:val="24"/>
        </w:rPr>
        <w:t xml:space="preserve">Роль медиа в переговорном процессе в разных странах. </w:t>
      </w:r>
    </w:p>
    <w:p w14:paraId="199ED300" w14:textId="77777777" w:rsidR="002D6D0F" w:rsidRPr="003E6138" w:rsidRDefault="002D6D0F" w:rsidP="002D6D0F">
      <w:pPr>
        <w:spacing w:after="0" w:line="240" w:lineRule="auto"/>
        <w:contextualSpacing/>
        <w:jc w:val="both"/>
        <w:rPr>
          <w:rFonts w:ascii="Times New Roman" w:eastAsia="Times New Roman" w:hAnsi="Times New Roman" w:cs="Times New Roman"/>
          <w:bCs/>
          <w:sz w:val="28"/>
          <w:szCs w:val="24"/>
        </w:rPr>
      </w:pPr>
    </w:p>
    <w:p w14:paraId="7D11609E" w14:textId="2BC6BEB0" w:rsidR="002D6D0F" w:rsidRPr="003E6138" w:rsidRDefault="002D6D0F" w:rsidP="002D6D0F">
      <w:pPr>
        <w:spacing w:after="0" w:line="240" w:lineRule="auto"/>
        <w:ind w:firstLine="708"/>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7. </w:t>
      </w:r>
      <w:r w:rsidR="007E653A" w:rsidRPr="003E6138">
        <w:rPr>
          <w:rFonts w:ascii="Times New Roman" w:eastAsia="Times New Roman" w:hAnsi="Times New Roman" w:cs="Times New Roman"/>
          <w:b/>
          <w:sz w:val="28"/>
          <w:szCs w:val="24"/>
        </w:rPr>
        <w:t>Переговорный процесс в рамках международных организаций</w:t>
      </w:r>
      <w:r w:rsidR="00E90439" w:rsidRPr="003E6138">
        <w:rPr>
          <w:rFonts w:ascii="Times New Roman" w:eastAsia="Times New Roman" w:hAnsi="Times New Roman" w:cs="Times New Roman"/>
          <w:b/>
          <w:sz w:val="28"/>
          <w:szCs w:val="24"/>
        </w:rPr>
        <w:t xml:space="preserve"> и многосторонние переговоры</w:t>
      </w:r>
    </w:p>
    <w:p w14:paraId="710C6A9F" w14:textId="4DB91D21" w:rsidR="007E5CB6" w:rsidRPr="003E6138" w:rsidRDefault="002D6D0F" w:rsidP="00E90439">
      <w:pPr>
        <w:ind w:firstLine="567"/>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4"/>
        </w:rPr>
        <w:t xml:space="preserve"> </w:t>
      </w:r>
      <w:r w:rsidR="00FF6E3A" w:rsidRPr="003E6138">
        <w:rPr>
          <w:rFonts w:ascii="Times New Roman" w:eastAsia="Times New Roman" w:hAnsi="Times New Roman" w:cs="Times New Roman"/>
          <w:sz w:val="28"/>
          <w:szCs w:val="24"/>
        </w:rPr>
        <w:t xml:space="preserve">Роль международных организаций в системе международных отношений. Специфика переговорного процесса в международных организациях. </w:t>
      </w:r>
      <w:r w:rsidR="007E5CB6" w:rsidRPr="003E6138">
        <w:rPr>
          <w:rFonts w:ascii="Times New Roman" w:eastAsia="Times New Roman" w:hAnsi="Times New Roman" w:cs="Times New Roman"/>
          <w:sz w:val="28"/>
          <w:szCs w:val="28"/>
          <w:lang w:eastAsia="ru-RU"/>
        </w:rPr>
        <w:t xml:space="preserve">Роль, функции многосторонних переговоров, проводимых под эгидой ООН, Евросоюза, СНГ. </w:t>
      </w:r>
      <w:r w:rsidR="00E90439" w:rsidRPr="003E6138">
        <w:rPr>
          <w:rFonts w:ascii="Times New Roman" w:eastAsia="Times New Roman" w:hAnsi="Times New Roman" w:cs="Times New Roman"/>
          <w:sz w:val="28"/>
          <w:szCs w:val="28"/>
          <w:lang w:eastAsia="ru-RU"/>
        </w:rPr>
        <w:t xml:space="preserve">Причины развития данных форм международных переговоров. </w:t>
      </w:r>
    </w:p>
    <w:p w14:paraId="028E2974" w14:textId="13B3786D" w:rsidR="00E90439" w:rsidRPr="003E6138" w:rsidRDefault="00E90439" w:rsidP="00E90439">
      <w:pPr>
        <w:ind w:firstLine="567"/>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lang w:eastAsia="ru-RU"/>
        </w:rPr>
        <w:t xml:space="preserve">Формы проведения многосторонних переговоров и переговоры на высшем уровне. Сильные и слабые стороны переговорного процесса в зависимости от формата –двусторонние или многосторонние. Ограничители эффективности многосторонних переговоров. </w:t>
      </w:r>
    </w:p>
    <w:p w14:paraId="2F33009C" w14:textId="77777777" w:rsidR="002D6D0F" w:rsidRPr="003E6138" w:rsidRDefault="002D6D0F" w:rsidP="002D6D0F">
      <w:pPr>
        <w:spacing w:after="0" w:line="240" w:lineRule="auto"/>
        <w:jc w:val="both"/>
        <w:rPr>
          <w:rFonts w:ascii="Times New Roman" w:eastAsia="Times New Roman" w:hAnsi="Times New Roman" w:cs="Times New Roman"/>
          <w:bCs/>
          <w:sz w:val="28"/>
          <w:szCs w:val="24"/>
        </w:rPr>
      </w:pPr>
    </w:p>
    <w:p w14:paraId="52AB3E8E" w14:textId="407F362E" w:rsidR="002D6D0F" w:rsidRPr="003E6138" w:rsidRDefault="002D6D0F" w:rsidP="002D6D0F">
      <w:pPr>
        <w:spacing w:after="0" w:line="240" w:lineRule="auto"/>
        <w:ind w:firstLine="709"/>
        <w:jc w:val="both"/>
        <w:rPr>
          <w:rFonts w:ascii="Times New Roman" w:eastAsia="Times New Roman" w:hAnsi="Times New Roman" w:cs="Times New Roman"/>
          <w:b/>
          <w:sz w:val="28"/>
          <w:szCs w:val="24"/>
        </w:rPr>
      </w:pPr>
      <w:r w:rsidRPr="003E6138">
        <w:rPr>
          <w:rFonts w:ascii="Times New Roman" w:eastAsia="Times New Roman" w:hAnsi="Times New Roman" w:cs="Times New Roman"/>
          <w:b/>
          <w:sz w:val="28"/>
          <w:szCs w:val="24"/>
        </w:rPr>
        <w:t xml:space="preserve">Тема 8. </w:t>
      </w:r>
      <w:bookmarkEnd w:id="9"/>
      <w:r w:rsidR="00F76A72" w:rsidRPr="003E6138">
        <w:rPr>
          <w:rFonts w:ascii="Times New Roman" w:eastAsia="Times New Roman" w:hAnsi="Times New Roman" w:cs="Times New Roman"/>
          <w:b/>
          <w:sz w:val="28"/>
          <w:szCs w:val="24"/>
        </w:rPr>
        <w:t>Переговорный процесс и посредничество в условиях международного конфликта</w:t>
      </w:r>
    </w:p>
    <w:p w14:paraId="268E03C1" w14:textId="77777777" w:rsidR="007D5803" w:rsidRPr="003E6138" w:rsidRDefault="00430407" w:rsidP="007D5803">
      <w:pPr>
        <w:spacing w:after="0" w:line="240" w:lineRule="auto"/>
        <w:ind w:firstLine="709"/>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lastRenderedPageBreak/>
        <w:t xml:space="preserve">Трансформация политического конфликта по </w:t>
      </w:r>
      <w:proofErr w:type="spellStart"/>
      <w:r w:rsidRPr="003E6138">
        <w:rPr>
          <w:rFonts w:ascii="Times New Roman" w:eastAsia="Times New Roman" w:hAnsi="Times New Roman" w:cs="Times New Roman"/>
          <w:sz w:val="28"/>
          <w:szCs w:val="24"/>
        </w:rPr>
        <w:t>Б.Коппитерсу</w:t>
      </w:r>
      <w:proofErr w:type="spellEnd"/>
      <w:r w:rsidRPr="003E6138">
        <w:rPr>
          <w:rFonts w:ascii="Times New Roman" w:eastAsia="Times New Roman" w:hAnsi="Times New Roman" w:cs="Times New Roman"/>
          <w:sz w:val="28"/>
          <w:szCs w:val="24"/>
        </w:rPr>
        <w:t xml:space="preserve">. Правила эффективных переговоров в условиях международного конфликта. </w:t>
      </w:r>
      <w:r w:rsidR="00155462" w:rsidRPr="003E6138">
        <w:rPr>
          <w:rFonts w:ascii="Times New Roman" w:eastAsia="Times New Roman" w:hAnsi="Times New Roman" w:cs="Times New Roman"/>
          <w:sz w:val="28"/>
          <w:szCs w:val="24"/>
        </w:rPr>
        <w:t xml:space="preserve">Подготовка к международным переговорам в условиях конфликта. Выбор стратегии и тактики. Способ подачи позиции на международных переговорах в условиях конфликта. </w:t>
      </w:r>
      <w:r w:rsidRPr="003E6138">
        <w:rPr>
          <w:rFonts w:ascii="Times New Roman" w:eastAsia="Times New Roman" w:hAnsi="Times New Roman" w:cs="Times New Roman"/>
          <w:sz w:val="28"/>
          <w:szCs w:val="24"/>
        </w:rPr>
        <w:t xml:space="preserve">Оценка готовности сторон идти на уступки, минимизация игры с нулевой суммой. Подходы к переговорам в условиях международного конфликта – позиционный торг и принципиальные (по существу). </w:t>
      </w:r>
      <w:r w:rsidR="003F1DEF" w:rsidRPr="003E6138">
        <w:rPr>
          <w:rFonts w:ascii="Times New Roman" w:eastAsia="Times New Roman" w:hAnsi="Times New Roman" w:cs="Times New Roman"/>
          <w:sz w:val="28"/>
          <w:szCs w:val="24"/>
        </w:rPr>
        <w:t xml:space="preserve">Переговоры в ходе мирного и вооруженного конфликта. Неотложные мирные переговоры, </w:t>
      </w:r>
      <w:r w:rsidR="004430EB" w:rsidRPr="003E6138">
        <w:rPr>
          <w:rFonts w:ascii="Times New Roman" w:eastAsia="Times New Roman" w:hAnsi="Times New Roman" w:cs="Times New Roman"/>
          <w:sz w:val="28"/>
          <w:szCs w:val="24"/>
        </w:rPr>
        <w:t xml:space="preserve">углубленные мирные переговоры. Подходы к переговорам в ходе международного конфликта. Типы переговоров в рамках международного конфликта. </w:t>
      </w:r>
    </w:p>
    <w:p w14:paraId="2A5C008E" w14:textId="40649EBA" w:rsidR="007D5803" w:rsidRPr="003E6138" w:rsidRDefault="007D5803" w:rsidP="007D5803">
      <w:pPr>
        <w:spacing w:after="0" w:line="240" w:lineRule="auto"/>
        <w:ind w:firstLine="709"/>
        <w:jc w:val="both"/>
        <w:rPr>
          <w:rFonts w:ascii="Times New Roman" w:eastAsia="Times New Roman" w:hAnsi="Times New Roman" w:cs="Times New Roman"/>
          <w:sz w:val="28"/>
          <w:szCs w:val="24"/>
        </w:rPr>
      </w:pPr>
      <w:r w:rsidRPr="003E6138">
        <w:rPr>
          <w:rFonts w:ascii="Times New Roman" w:eastAsia="Times New Roman" w:hAnsi="Times New Roman" w:cs="Times New Roman"/>
          <w:sz w:val="28"/>
          <w:szCs w:val="24"/>
        </w:rPr>
        <w:t xml:space="preserve">Посредничество, роль третьей стороны в переговорах. Формы посредничества в международных переговорах – медиация, </w:t>
      </w:r>
      <w:proofErr w:type="spellStart"/>
      <w:r w:rsidRPr="003E6138">
        <w:rPr>
          <w:rFonts w:ascii="Times New Roman" w:eastAsia="Times New Roman" w:hAnsi="Times New Roman" w:cs="Times New Roman"/>
          <w:sz w:val="28"/>
          <w:szCs w:val="24"/>
        </w:rPr>
        <w:t>фасилитация</w:t>
      </w:r>
      <w:proofErr w:type="spellEnd"/>
      <w:r w:rsidRPr="003E6138">
        <w:rPr>
          <w:rFonts w:ascii="Times New Roman" w:eastAsia="Times New Roman" w:hAnsi="Times New Roman" w:cs="Times New Roman"/>
          <w:sz w:val="28"/>
          <w:szCs w:val="24"/>
        </w:rPr>
        <w:t>, модерация, наблюдение, гарант</w:t>
      </w:r>
      <w:r w:rsidR="00235662" w:rsidRPr="003E6138">
        <w:rPr>
          <w:rFonts w:ascii="Times New Roman" w:eastAsia="Times New Roman" w:hAnsi="Times New Roman" w:cs="Times New Roman"/>
          <w:sz w:val="28"/>
          <w:szCs w:val="24"/>
        </w:rPr>
        <w:t>ия</w:t>
      </w:r>
      <w:r w:rsidRPr="003E6138">
        <w:rPr>
          <w:rFonts w:ascii="Times New Roman" w:eastAsia="Times New Roman" w:hAnsi="Times New Roman" w:cs="Times New Roman"/>
          <w:sz w:val="28"/>
          <w:szCs w:val="24"/>
        </w:rPr>
        <w:t xml:space="preserve"> безопасности. Проблема поиска и выбора посредника. Степень вовлеченности посредника в международные переговоры. Факторы эффективности переговоров с привлечением посредника. Виды посредничества – физическое лицо, государство, международная организация.</w:t>
      </w:r>
    </w:p>
    <w:p w14:paraId="6AFDEC38" w14:textId="77777777" w:rsidR="007D5803" w:rsidRPr="003E6138" w:rsidRDefault="007D5803" w:rsidP="00235662">
      <w:pPr>
        <w:spacing w:after="0" w:line="240" w:lineRule="auto"/>
        <w:jc w:val="both"/>
        <w:rPr>
          <w:rFonts w:ascii="Times New Roman" w:eastAsia="Times New Roman" w:hAnsi="Times New Roman" w:cs="Times New Roman"/>
          <w:sz w:val="28"/>
          <w:szCs w:val="24"/>
        </w:rPr>
      </w:pPr>
    </w:p>
    <w:p w14:paraId="42773693"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1" w:name="_Toc119487003"/>
      <w:r w:rsidRPr="003E6138">
        <w:rPr>
          <w:rFonts w:ascii="Times New Roman" w:eastAsia="Times New Roman" w:hAnsi="Times New Roman" w:cs="Times New Roman"/>
          <w:iCs/>
          <w:sz w:val="28"/>
          <w:szCs w:val="28"/>
        </w:rPr>
        <w:t xml:space="preserve">5.2. </w:t>
      </w:r>
      <w:r w:rsidRPr="003E6138">
        <w:rPr>
          <w:rFonts w:ascii="Times New Roman" w:eastAsia="Times New Roman" w:hAnsi="Times New Roman" w:cs="Times New Roman"/>
          <w:b/>
          <w:bCs/>
          <w:sz w:val="28"/>
          <w:szCs w:val="28"/>
        </w:rPr>
        <w:t>Учебно-тематический план</w:t>
      </w:r>
      <w:bookmarkEnd w:id="11"/>
    </w:p>
    <w:p w14:paraId="7275713A" w14:textId="77777777" w:rsidR="002D6D0F" w:rsidRPr="003E6138" w:rsidRDefault="002D6D0F" w:rsidP="002D6D0F">
      <w:pPr>
        <w:spacing w:after="0" w:line="360" w:lineRule="auto"/>
        <w:jc w:val="right"/>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E6138" w:rsidRPr="003E6138" w14:paraId="71BA6B1C" w14:textId="77777777" w:rsidTr="005B254D">
        <w:tc>
          <w:tcPr>
            <w:tcW w:w="567" w:type="dxa"/>
            <w:vMerge w:val="restart"/>
          </w:tcPr>
          <w:p w14:paraId="1E85B762"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AD8E11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D3F71C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3E6138">
              <w:rPr>
                <w:rFonts w:ascii="Times New Roman" w:eastAsia="Times New Roman" w:hAnsi="Times New Roman" w:cs="Times New Roman"/>
                <w:sz w:val="24"/>
                <w:szCs w:val="24"/>
              </w:rPr>
              <w:t>П№п</w:t>
            </w:r>
            <w:proofErr w:type="spellEnd"/>
            <w:r w:rsidRPr="003E6138">
              <w:rPr>
                <w:rFonts w:ascii="Times New Roman" w:eastAsia="Times New Roman" w:hAnsi="Times New Roman" w:cs="Times New Roman"/>
                <w:sz w:val="24"/>
                <w:szCs w:val="24"/>
              </w:rPr>
              <w:t>/п</w:t>
            </w:r>
          </w:p>
          <w:p w14:paraId="45FC3A34"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7851BA19"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25D4FC8"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Наименование</w:t>
            </w:r>
          </w:p>
          <w:p w14:paraId="00CAB1DB"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тем (разделов)</w:t>
            </w:r>
          </w:p>
          <w:p w14:paraId="7B15DE52" w14:textId="77777777" w:rsidR="002D6D0F" w:rsidRPr="003E6138" w:rsidRDefault="002D6D0F" w:rsidP="005B254D">
            <w:pPr>
              <w:tabs>
                <w:tab w:val="left" w:pos="709"/>
                <w:tab w:val="left" w:pos="993"/>
              </w:tabs>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дисциплины</w:t>
            </w:r>
          </w:p>
        </w:tc>
        <w:tc>
          <w:tcPr>
            <w:tcW w:w="4849" w:type="dxa"/>
            <w:gridSpan w:val="5"/>
          </w:tcPr>
          <w:p w14:paraId="10FEDFBC" w14:textId="77777777" w:rsidR="002D6D0F" w:rsidRPr="003E6138" w:rsidRDefault="002D6D0F" w:rsidP="005B254D">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Трудоёмкость в часах</w:t>
            </w:r>
          </w:p>
        </w:tc>
        <w:tc>
          <w:tcPr>
            <w:tcW w:w="2664" w:type="dxa"/>
            <w:vMerge w:val="restart"/>
          </w:tcPr>
          <w:p w14:paraId="1CD9FC8D" w14:textId="77777777" w:rsidR="002D6D0F" w:rsidRPr="003E6138" w:rsidRDefault="002D6D0F" w:rsidP="005B254D">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Формы текущего контроля успеваемости</w:t>
            </w:r>
          </w:p>
        </w:tc>
      </w:tr>
      <w:tr w:rsidR="003E6138" w:rsidRPr="003E6138" w14:paraId="3D2C99CC" w14:textId="77777777" w:rsidTr="005B254D">
        <w:tc>
          <w:tcPr>
            <w:tcW w:w="567" w:type="dxa"/>
            <w:vMerge/>
          </w:tcPr>
          <w:p w14:paraId="17AC12BA"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3F571F4B"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0C586328" w14:textId="77777777" w:rsidR="002D6D0F" w:rsidRPr="003E6138" w:rsidRDefault="002D6D0F" w:rsidP="005B254D">
            <w:pPr>
              <w:tabs>
                <w:tab w:val="left" w:pos="884"/>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Всего </w:t>
            </w:r>
          </w:p>
          <w:p w14:paraId="35E0A004" w14:textId="77777777" w:rsidR="002D6D0F" w:rsidRPr="003E6138" w:rsidRDefault="002D6D0F" w:rsidP="005B254D">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056792EC"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17C1690"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407A804F"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Сам. </w:t>
            </w:r>
          </w:p>
          <w:p w14:paraId="3699230D"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работа</w:t>
            </w:r>
          </w:p>
          <w:p w14:paraId="2BE28716"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2C6516E8" w14:textId="77777777" w:rsidR="002D6D0F" w:rsidRPr="003E6138" w:rsidRDefault="002D6D0F" w:rsidP="005B254D">
            <w:pPr>
              <w:tabs>
                <w:tab w:val="left" w:pos="709"/>
                <w:tab w:val="left" w:pos="993"/>
              </w:tabs>
              <w:spacing w:after="0" w:line="240" w:lineRule="auto"/>
              <w:jc w:val="both"/>
              <w:rPr>
                <w:rFonts w:ascii="Times New Roman" w:eastAsia="Times New Roman" w:hAnsi="Times New Roman" w:cs="Times New Roman"/>
                <w:sz w:val="24"/>
                <w:szCs w:val="24"/>
              </w:rPr>
            </w:pPr>
          </w:p>
        </w:tc>
      </w:tr>
      <w:tr w:rsidR="003E6138" w:rsidRPr="003E6138" w14:paraId="5BB9B562" w14:textId="77777777" w:rsidTr="005B254D">
        <w:trPr>
          <w:trHeight w:val="1623"/>
        </w:trPr>
        <w:tc>
          <w:tcPr>
            <w:tcW w:w="567" w:type="dxa"/>
            <w:vMerge/>
          </w:tcPr>
          <w:p w14:paraId="731506F1"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8B8319B" w14:textId="77777777" w:rsidR="002D6D0F" w:rsidRPr="003E6138" w:rsidRDefault="002D6D0F" w:rsidP="005B254D">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D53CA12" w14:textId="77777777" w:rsidR="002D6D0F" w:rsidRPr="003E6138" w:rsidRDefault="002D6D0F" w:rsidP="005B254D">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327BE84F" w14:textId="77777777" w:rsidR="002D6D0F" w:rsidRPr="003E6138" w:rsidRDefault="002D6D0F" w:rsidP="005B254D">
            <w:pPr>
              <w:tabs>
                <w:tab w:val="left" w:pos="960"/>
                <w:tab w:val="left" w:pos="993"/>
              </w:tabs>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Общая, в т.ч.:</w:t>
            </w:r>
          </w:p>
        </w:tc>
        <w:tc>
          <w:tcPr>
            <w:tcW w:w="879" w:type="dxa"/>
          </w:tcPr>
          <w:p w14:paraId="568BFB62" w14:textId="77777777" w:rsidR="002D6D0F" w:rsidRPr="003E6138" w:rsidRDefault="002D6D0F" w:rsidP="005B254D">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Лекции</w:t>
            </w:r>
          </w:p>
        </w:tc>
        <w:tc>
          <w:tcPr>
            <w:tcW w:w="1134" w:type="dxa"/>
          </w:tcPr>
          <w:p w14:paraId="5337D2E4" w14:textId="77777777" w:rsidR="002D6D0F" w:rsidRPr="003E6138" w:rsidRDefault="002D6D0F" w:rsidP="005B254D">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Семинары, </w:t>
            </w:r>
            <w:proofErr w:type="gramStart"/>
            <w:r w:rsidRPr="003E6138">
              <w:rPr>
                <w:rFonts w:ascii="Times New Roman" w:eastAsia="Times New Roman" w:hAnsi="Times New Roman" w:cs="Times New Roman"/>
                <w:sz w:val="24"/>
                <w:szCs w:val="24"/>
              </w:rPr>
              <w:t>практические  занятия</w:t>
            </w:r>
            <w:proofErr w:type="gramEnd"/>
          </w:p>
        </w:tc>
        <w:tc>
          <w:tcPr>
            <w:tcW w:w="993" w:type="dxa"/>
            <w:vMerge/>
          </w:tcPr>
          <w:p w14:paraId="1FA24B13"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3026CE00" w14:textId="77777777" w:rsidR="002D6D0F" w:rsidRPr="003E6138" w:rsidRDefault="002D6D0F" w:rsidP="005B254D">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3E6138" w:rsidRPr="003E6138" w14:paraId="5F4BB3FD" w14:textId="77777777" w:rsidTr="005B254D">
        <w:tc>
          <w:tcPr>
            <w:tcW w:w="567" w:type="dxa"/>
          </w:tcPr>
          <w:p w14:paraId="7E705334" w14:textId="77777777" w:rsidR="002D6D0F" w:rsidRPr="003E6138" w:rsidRDefault="002D6D0F" w:rsidP="005B254D">
            <w:pPr>
              <w:spacing w:after="0" w:line="36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1.</w:t>
            </w:r>
          </w:p>
        </w:tc>
        <w:tc>
          <w:tcPr>
            <w:tcW w:w="2410" w:type="dxa"/>
            <w:vAlign w:val="center"/>
          </w:tcPr>
          <w:p w14:paraId="3634F398" w14:textId="703D3888" w:rsidR="002D6D0F" w:rsidRPr="003E6138" w:rsidRDefault="003D4FC4" w:rsidP="005B254D">
            <w:pPr>
              <w:spacing w:after="0" w:line="240" w:lineRule="auto"/>
              <w:ind w:left="-71"/>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Дисциплина «Технологии международных переговоров и посредничества» в структуре социально-гуманитарного знания.</w:t>
            </w:r>
          </w:p>
        </w:tc>
        <w:tc>
          <w:tcPr>
            <w:tcW w:w="851" w:type="dxa"/>
          </w:tcPr>
          <w:p w14:paraId="2871D1E1"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14</w:t>
            </w:r>
          </w:p>
        </w:tc>
        <w:tc>
          <w:tcPr>
            <w:tcW w:w="992" w:type="dxa"/>
          </w:tcPr>
          <w:p w14:paraId="318D7F67" w14:textId="2F4DE5B8" w:rsidR="002D6D0F" w:rsidRPr="003E6138" w:rsidRDefault="0067142D" w:rsidP="005B254D">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79" w:type="dxa"/>
          </w:tcPr>
          <w:p w14:paraId="1C5D6404" w14:textId="77777777" w:rsidR="002D6D0F" w:rsidRPr="003E6138" w:rsidRDefault="002D6D0F" w:rsidP="005B254D">
            <w:pPr>
              <w:spacing w:after="0" w:line="36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2</w:t>
            </w:r>
          </w:p>
        </w:tc>
        <w:tc>
          <w:tcPr>
            <w:tcW w:w="1134" w:type="dxa"/>
          </w:tcPr>
          <w:p w14:paraId="45D2BFE0" w14:textId="7005D29F" w:rsidR="002D6D0F" w:rsidRPr="003E6138" w:rsidRDefault="0067142D" w:rsidP="005B254D">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993" w:type="dxa"/>
          </w:tcPr>
          <w:p w14:paraId="4117C6B9" w14:textId="437FF113" w:rsidR="002D6D0F" w:rsidRPr="003E6138" w:rsidRDefault="0067142D" w:rsidP="005B254D">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2664" w:type="dxa"/>
          </w:tcPr>
          <w:p w14:paraId="482F7296"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3D5DF177" w14:textId="77777777" w:rsidTr="005B254D">
        <w:tc>
          <w:tcPr>
            <w:tcW w:w="567" w:type="dxa"/>
          </w:tcPr>
          <w:p w14:paraId="7644E665"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2410" w:type="dxa"/>
            <w:vAlign w:val="center"/>
          </w:tcPr>
          <w:p w14:paraId="3F87879A" w14:textId="0066DF9D" w:rsidR="003D4FC4" w:rsidRPr="003E6138" w:rsidRDefault="003D4FC4" w:rsidP="003D4FC4">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Теоретико-методологическое осмысление понятия «международные переговоры и посредничество»</w:t>
            </w:r>
          </w:p>
          <w:p w14:paraId="4C47A9B3" w14:textId="2190F587" w:rsidR="002D6D0F" w:rsidRPr="003E6138" w:rsidRDefault="002D6D0F" w:rsidP="005B254D">
            <w:pPr>
              <w:spacing w:after="0" w:line="240" w:lineRule="auto"/>
              <w:ind w:left="-71"/>
              <w:rPr>
                <w:rFonts w:ascii="Times New Roman" w:eastAsia="Times New Roman" w:hAnsi="Times New Roman" w:cs="Times New Roman"/>
                <w:bCs/>
                <w:sz w:val="24"/>
                <w:szCs w:val="24"/>
                <w:lang w:eastAsia="ru-RU"/>
              </w:rPr>
            </w:pPr>
          </w:p>
        </w:tc>
        <w:tc>
          <w:tcPr>
            <w:tcW w:w="851" w:type="dxa"/>
          </w:tcPr>
          <w:p w14:paraId="74461F5A"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12DAC0B" w14:textId="7A547187" w:rsidR="002D6D0F" w:rsidRPr="003E6138" w:rsidRDefault="0067142D" w:rsidP="005B254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9" w:type="dxa"/>
          </w:tcPr>
          <w:p w14:paraId="102DEEA7"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4D29292D" w14:textId="053D49A2"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993" w:type="dxa"/>
          </w:tcPr>
          <w:p w14:paraId="3F1D7924" w14:textId="42EE95D6"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68BD3317"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1279AB87" w14:textId="77777777" w:rsidTr="005B254D">
        <w:trPr>
          <w:trHeight w:val="1601"/>
        </w:trPr>
        <w:tc>
          <w:tcPr>
            <w:tcW w:w="567" w:type="dxa"/>
          </w:tcPr>
          <w:p w14:paraId="58054296"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3.</w:t>
            </w:r>
          </w:p>
        </w:tc>
        <w:tc>
          <w:tcPr>
            <w:tcW w:w="2410" w:type="dxa"/>
            <w:vAlign w:val="center"/>
          </w:tcPr>
          <w:p w14:paraId="7B2E2931" w14:textId="77777777" w:rsidR="003D4FC4" w:rsidRPr="003E6138" w:rsidRDefault="003D4FC4" w:rsidP="003D4FC4">
            <w:pPr>
              <w:spacing w:after="120" w:line="240" w:lineRule="auto"/>
              <w:contextualSpacing/>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Сущность переговорного процесса в международных отношениях </w:t>
            </w:r>
          </w:p>
          <w:p w14:paraId="5CD864F5" w14:textId="512810B6" w:rsidR="002D6D0F" w:rsidRPr="003E6138" w:rsidRDefault="002D6D0F" w:rsidP="005B254D">
            <w:pPr>
              <w:spacing w:after="120" w:line="240" w:lineRule="auto"/>
              <w:rPr>
                <w:rFonts w:ascii="Times New Roman" w:eastAsia="Times New Roman" w:hAnsi="Times New Roman" w:cs="Times New Roman"/>
                <w:bCs/>
                <w:sz w:val="24"/>
                <w:szCs w:val="24"/>
              </w:rPr>
            </w:pPr>
          </w:p>
        </w:tc>
        <w:tc>
          <w:tcPr>
            <w:tcW w:w="851" w:type="dxa"/>
          </w:tcPr>
          <w:p w14:paraId="74A5FD7E" w14:textId="2E26C4D6"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w:t>
            </w:r>
            <w:r w:rsidR="0067142D">
              <w:rPr>
                <w:rFonts w:ascii="Times New Roman" w:eastAsia="Times New Roman" w:hAnsi="Times New Roman" w:cs="Times New Roman"/>
                <w:bCs/>
                <w:sz w:val="24"/>
                <w:szCs w:val="24"/>
                <w:lang w:eastAsia="ru-RU"/>
              </w:rPr>
              <w:t>5</w:t>
            </w:r>
          </w:p>
        </w:tc>
        <w:tc>
          <w:tcPr>
            <w:tcW w:w="992" w:type="dxa"/>
          </w:tcPr>
          <w:p w14:paraId="1EFAB998" w14:textId="161A9C6E" w:rsidR="002D6D0F" w:rsidRPr="003E6138" w:rsidRDefault="0067142D" w:rsidP="005B254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79" w:type="dxa"/>
          </w:tcPr>
          <w:p w14:paraId="13AEC893"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33516667" w14:textId="5AA35F61"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993" w:type="dxa"/>
          </w:tcPr>
          <w:p w14:paraId="54D23D55" w14:textId="03037249"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2087BD66"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3A02170D" w14:textId="77777777" w:rsidTr="005B254D">
        <w:tc>
          <w:tcPr>
            <w:tcW w:w="567" w:type="dxa"/>
          </w:tcPr>
          <w:p w14:paraId="60B619BB"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2410" w:type="dxa"/>
            <w:vAlign w:val="center"/>
          </w:tcPr>
          <w:p w14:paraId="12D0C77B" w14:textId="599ED01B" w:rsidR="002D6D0F" w:rsidRPr="003E6138" w:rsidRDefault="003D4FC4" w:rsidP="005B254D">
            <w:pPr>
              <w:spacing w:after="12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Специфика коммуникации в международных переговорах</w:t>
            </w:r>
          </w:p>
        </w:tc>
        <w:tc>
          <w:tcPr>
            <w:tcW w:w="851" w:type="dxa"/>
          </w:tcPr>
          <w:p w14:paraId="6E81783F" w14:textId="380AFBE3" w:rsidR="002D6D0F" w:rsidRPr="003E6138" w:rsidRDefault="002D6D0F" w:rsidP="005B254D">
            <w:pPr>
              <w:spacing w:after="0" w:line="240" w:lineRule="auto"/>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w:t>
            </w:r>
            <w:r w:rsidR="0067142D">
              <w:rPr>
                <w:rFonts w:ascii="Times New Roman" w:eastAsia="Times New Roman" w:hAnsi="Times New Roman" w:cs="Times New Roman"/>
                <w:bCs/>
                <w:sz w:val="24"/>
                <w:szCs w:val="24"/>
                <w:lang w:eastAsia="ru-RU"/>
              </w:rPr>
              <w:t>3</w:t>
            </w:r>
          </w:p>
        </w:tc>
        <w:tc>
          <w:tcPr>
            <w:tcW w:w="992" w:type="dxa"/>
          </w:tcPr>
          <w:p w14:paraId="77EEFC6C"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6</w:t>
            </w:r>
          </w:p>
        </w:tc>
        <w:tc>
          <w:tcPr>
            <w:tcW w:w="879" w:type="dxa"/>
          </w:tcPr>
          <w:p w14:paraId="2656BF09"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68EB8339" w14:textId="77777777" w:rsidR="002D6D0F" w:rsidRPr="003E6138" w:rsidRDefault="002D6D0F" w:rsidP="005B254D">
            <w:pPr>
              <w:spacing w:after="0" w:line="240" w:lineRule="auto"/>
              <w:ind w:left="340"/>
              <w:jc w:val="center"/>
              <w:rPr>
                <w:rFonts w:ascii="Times New Roman" w:eastAsia="Times New Roman" w:hAnsi="Times New Roman" w:cs="Times New Roman"/>
                <w:bCs/>
              </w:rPr>
            </w:pPr>
            <w:r w:rsidRPr="003E6138">
              <w:rPr>
                <w:rFonts w:ascii="Times New Roman" w:eastAsia="Times New Roman" w:hAnsi="Times New Roman" w:cs="Times New Roman"/>
                <w:bCs/>
              </w:rPr>
              <w:t>4</w:t>
            </w:r>
          </w:p>
        </w:tc>
        <w:tc>
          <w:tcPr>
            <w:tcW w:w="993" w:type="dxa"/>
          </w:tcPr>
          <w:p w14:paraId="2E16226F" w14:textId="6C697AD8"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2233D86A"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628F9D4B" w14:textId="77777777" w:rsidTr="005B254D">
        <w:tc>
          <w:tcPr>
            <w:tcW w:w="567" w:type="dxa"/>
          </w:tcPr>
          <w:p w14:paraId="7D3B1E91"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5.</w:t>
            </w:r>
          </w:p>
        </w:tc>
        <w:tc>
          <w:tcPr>
            <w:tcW w:w="2410" w:type="dxa"/>
            <w:vAlign w:val="center"/>
          </w:tcPr>
          <w:p w14:paraId="6010A080" w14:textId="7FF12C25"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Опыт переговорных практик в СССР/России</w:t>
            </w:r>
          </w:p>
        </w:tc>
        <w:tc>
          <w:tcPr>
            <w:tcW w:w="851" w:type="dxa"/>
          </w:tcPr>
          <w:p w14:paraId="78EA4A34"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F2DA8D2" w14:textId="4DAB816B" w:rsidR="002D6D0F" w:rsidRPr="003E6138" w:rsidRDefault="0067142D" w:rsidP="005B254D">
            <w:pPr>
              <w:spacing w:after="0" w:line="240" w:lineRule="auto"/>
              <w:ind w:left="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9" w:type="dxa"/>
          </w:tcPr>
          <w:p w14:paraId="25B26AEA"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Borders>
              <w:bottom w:val="single" w:sz="4" w:space="0" w:color="000000"/>
            </w:tcBorders>
          </w:tcPr>
          <w:p w14:paraId="48BC58B1" w14:textId="57520C1C"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993" w:type="dxa"/>
          </w:tcPr>
          <w:p w14:paraId="7CA3554A" w14:textId="35F7DC2B"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210BF3AB"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39C798BF" w14:textId="77777777" w:rsidTr="005B254D">
        <w:tc>
          <w:tcPr>
            <w:tcW w:w="567" w:type="dxa"/>
          </w:tcPr>
          <w:p w14:paraId="3A922C99"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6.</w:t>
            </w:r>
          </w:p>
        </w:tc>
        <w:tc>
          <w:tcPr>
            <w:tcW w:w="2410" w:type="dxa"/>
            <w:vAlign w:val="center"/>
          </w:tcPr>
          <w:p w14:paraId="14C5C812" w14:textId="63FAFAD9"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Национальные особенности переговорного процесса в международных отношениях</w:t>
            </w:r>
          </w:p>
        </w:tc>
        <w:tc>
          <w:tcPr>
            <w:tcW w:w="851" w:type="dxa"/>
          </w:tcPr>
          <w:p w14:paraId="02990FE4"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45035DE4"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4</w:t>
            </w:r>
          </w:p>
        </w:tc>
        <w:tc>
          <w:tcPr>
            <w:tcW w:w="879" w:type="dxa"/>
          </w:tcPr>
          <w:p w14:paraId="2D35D949"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shd w:val="clear" w:color="auto" w:fill="FFFFFF"/>
          </w:tcPr>
          <w:p w14:paraId="05DD8DC1" w14:textId="11F7229B"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993" w:type="dxa"/>
          </w:tcPr>
          <w:p w14:paraId="1F93DC7D" w14:textId="4C00416E"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067E63CE"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72034230" w14:textId="77777777" w:rsidTr="005B254D">
        <w:tc>
          <w:tcPr>
            <w:tcW w:w="567" w:type="dxa"/>
          </w:tcPr>
          <w:p w14:paraId="393BB918"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7.</w:t>
            </w:r>
          </w:p>
        </w:tc>
        <w:tc>
          <w:tcPr>
            <w:tcW w:w="2410" w:type="dxa"/>
            <w:vAlign w:val="center"/>
          </w:tcPr>
          <w:p w14:paraId="4338A22A" w14:textId="050F69B8" w:rsidR="002D6D0F" w:rsidRPr="003E6138" w:rsidRDefault="003D4FC4"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Переговорный процесс в рамках международных организаций и многосторонние переговоры</w:t>
            </w:r>
          </w:p>
        </w:tc>
        <w:tc>
          <w:tcPr>
            <w:tcW w:w="851" w:type="dxa"/>
          </w:tcPr>
          <w:p w14:paraId="6EB1F3EE"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13</w:t>
            </w:r>
          </w:p>
        </w:tc>
        <w:tc>
          <w:tcPr>
            <w:tcW w:w="992" w:type="dxa"/>
          </w:tcPr>
          <w:p w14:paraId="3BE7E706" w14:textId="167961E8" w:rsidR="002D6D0F" w:rsidRPr="003E6138" w:rsidRDefault="0067142D" w:rsidP="005B254D">
            <w:pPr>
              <w:spacing w:after="0" w:line="240" w:lineRule="auto"/>
              <w:ind w:left="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9" w:type="dxa"/>
          </w:tcPr>
          <w:p w14:paraId="4A96AADE"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1125F0C0" w14:textId="395BC943"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993" w:type="dxa"/>
          </w:tcPr>
          <w:p w14:paraId="7791B104" w14:textId="2D4AC0F6"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4" w:type="dxa"/>
          </w:tcPr>
          <w:p w14:paraId="2B40DA4B"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p>
        </w:tc>
      </w:tr>
      <w:tr w:rsidR="003E6138" w:rsidRPr="003E6138" w14:paraId="11946550" w14:textId="77777777" w:rsidTr="005B254D">
        <w:tc>
          <w:tcPr>
            <w:tcW w:w="567" w:type="dxa"/>
          </w:tcPr>
          <w:p w14:paraId="020F2E91"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8.</w:t>
            </w:r>
          </w:p>
        </w:tc>
        <w:tc>
          <w:tcPr>
            <w:tcW w:w="2410" w:type="dxa"/>
            <w:vAlign w:val="center"/>
          </w:tcPr>
          <w:p w14:paraId="3711C61F" w14:textId="179E3621" w:rsidR="002D6D0F" w:rsidRPr="003E6138" w:rsidRDefault="003D4FC4" w:rsidP="005B254D">
            <w:pPr>
              <w:spacing w:after="0" w:line="240" w:lineRule="auto"/>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sz w:val="24"/>
                <w:szCs w:val="24"/>
              </w:rPr>
              <w:t>Переговорный процесс и посредничество в условиях международного конфликта</w:t>
            </w:r>
          </w:p>
        </w:tc>
        <w:tc>
          <w:tcPr>
            <w:tcW w:w="851" w:type="dxa"/>
          </w:tcPr>
          <w:p w14:paraId="3FEA587F" w14:textId="77777777" w:rsidR="002D6D0F" w:rsidRPr="003E6138" w:rsidRDefault="002D6D0F" w:rsidP="005B254D">
            <w:pPr>
              <w:spacing w:after="0" w:line="240" w:lineRule="auto"/>
              <w:ind w:left="-71"/>
              <w:jc w:val="center"/>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14</w:t>
            </w:r>
          </w:p>
        </w:tc>
        <w:tc>
          <w:tcPr>
            <w:tcW w:w="992" w:type="dxa"/>
          </w:tcPr>
          <w:p w14:paraId="1C51D3AF" w14:textId="2763EF01" w:rsidR="002D6D0F" w:rsidRPr="003E6138" w:rsidRDefault="0067142D" w:rsidP="005B254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9" w:type="dxa"/>
          </w:tcPr>
          <w:p w14:paraId="0A32A85C" w14:textId="77777777" w:rsidR="002D6D0F" w:rsidRPr="003E6138" w:rsidRDefault="002D6D0F" w:rsidP="005B254D">
            <w:pPr>
              <w:spacing w:after="0" w:line="240" w:lineRule="auto"/>
              <w:ind w:left="34"/>
              <w:jc w:val="center"/>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w:t>
            </w:r>
          </w:p>
        </w:tc>
        <w:tc>
          <w:tcPr>
            <w:tcW w:w="1134" w:type="dxa"/>
          </w:tcPr>
          <w:p w14:paraId="54718559" w14:textId="1C33B591" w:rsidR="002D6D0F" w:rsidRPr="003E6138" w:rsidRDefault="0067142D" w:rsidP="005B254D">
            <w:pPr>
              <w:spacing w:after="0" w:line="240" w:lineRule="auto"/>
              <w:ind w:left="3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993" w:type="dxa"/>
          </w:tcPr>
          <w:p w14:paraId="22157C74" w14:textId="58D6AAEE" w:rsidR="002D6D0F" w:rsidRPr="003E6138" w:rsidRDefault="0067142D" w:rsidP="005B254D">
            <w:pPr>
              <w:spacing w:after="0" w:line="240" w:lineRule="auto"/>
              <w:ind w:lef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664" w:type="dxa"/>
          </w:tcPr>
          <w:p w14:paraId="2D542ECE" w14:textId="77777777" w:rsidR="002D6D0F" w:rsidRPr="003E6138" w:rsidRDefault="002D6D0F" w:rsidP="005B254D">
            <w:pPr>
              <w:spacing w:after="0" w:line="240" w:lineRule="auto"/>
              <w:ind w:left="-71"/>
              <w:rPr>
                <w:rFonts w:ascii="Times New Roman" w:eastAsia="Times New Roman" w:hAnsi="Times New Roman" w:cs="Times New Roman"/>
                <w:b/>
                <w:bCs/>
                <w:sz w:val="24"/>
                <w:szCs w:val="24"/>
              </w:rPr>
            </w:pPr>
            <w:r w:rsidRPr="003E6138">
              <w:rPr>
                <w:rFonts w:ascii="Times New Roman" w:eastAsia="Times New Roman" w:hAnsi="Times New Roman" w:cs="Times New Roman"/>
                <w:bCs/>
                <w:sz w:val="24"/>
                <w:szCs w:val="24"/>
                <w:lang w:eastAsia="ru-RU"/>
              </w:rPr>
              <w:t xml:space="preserve">Опрос, дискуссия, </w:t>
            </w:r>
            <w:proofErr w:type="gramStart"/>
            <w:r w:rsidRPr="003E6138">
              <w:rPr>
                <w:rFonts w:ascii="Times New Roman" w:eastAsia="Times New Roman" w:hAnsi="Times New Roman" w:cs="Times New Roman"/>
                <w:bCs/>
                <w:sz w:val="24"/>
                <w:szCs w:val="24"/>
                <w:lang w:eastAsia="ru-RU"/>
              </w:rPr>
              <w:t>самостоятельная  работа</w:t>
            </w:r>
            <w:proofErr w:type="gramEnd"/>
            <w:r w:rsidRPr="003E6138">
              <w:rPr>
                <w:rFonts w:ascii="Times New Roman" w:eastAsia="Times New Roman" w:hAnsi="Times New Roman" w:cs="Times New Roman"/>
                <w:bCs/>
                <w:sz w:val="24"/>
                <w:szCs w:val="24"/>
                <w:lang w:eastAsia="ru-RU"/>
              </w:rPr>
              <w:t>, контрольная работа</w:t>
            </w:r>
          </w:p>
        </w:tc>
        <w:bookmarkStart w:id="12" w:name="_GoBack"/>
        <w:bookmarkEnd w:id="12"/>
      </w:tr>
      <w:tr w:rsidR="003E6138" w:rsidRPr="003E6138" w14:paraId="2B2B3FE0" w14:textId="77777777" w:rsidTr="005B254D">
        <w:tc>
          <w:tcPr>
            <w:tcW w:w="567" w:type="dxa"/>
          </w:tcPr>
          <w:p w14:paraId="04FF64B0" w14:textId="77777777" w:rsidR="002D6D0F" w:rsidRPr="003E6138" w:rsidRDefault="002D6D0F" w:rsidP="005B254D">
            <w:pPr>
              <w:spacing w:after="0" w:line="240" w:lineRule="auto"/>
              <w:jc w:val="center"/>
              <w:rPr>
                <w:rFonts w:ascii="Times New Roman" w:eastAsia="Times New Roman" w:hAnsi="Times New Roman" w:cs="Times New Roman"/>
                <w:sz w:val="24"/>
                <w:szCs w:val="24"/>
              </w:rPr>
            </w:pPr>
          </w:p>
        </w:tc>
        <w:tc>
          <w:tcPr>
            <w:tcW w:w="2410" w:type="dxa"/>
            <w:vAlign w:val="center"/>
          </w:tcPr>
          <w:p w14:paraId="54C6775F" w14:textId="77777777" w:rsidR="002D6D0F" w:rsidRPr="003E6138" w:rsidRDefault="002D6D0F" w:rsidP="005B254D">
            <w:pPr>
              <w:spacing w:after="0" w:line="240" w:lineRule="auto"/>
              <w:ind w:left="-71"/>
              <w:rPr>
                <w:rFonts w:ascii="Times New Roman" w:eastAsia="Times New Roman" w:hAnsi="Times New Roman" w:cs="Times New Roman"/>
                <w:bCs/>
                <w:sz w:val="24"/>
                <w:szCs w:val="24"/>
                <w:lang w:eastAsia="ru-RU"/>
              </w:rPr>
            </w:pPr>
            <w:r w:rsidRPr="003E6138">
              <w:rPr>
                <w:rFonts w:ascii="Times New Roman" w:eastAsia="Times New Roman" w:hAnsi="Times New Roman" w:cs="Times New Roman"/>
                <w:bCs/>
                <w:sz w:val="24"/>
                <w:szCs w:val="24"/>
                <w:lang w:eastAsia="ru-RU"/>
              </w:rPr>
              <w:t>В целом по дисциплине</w:t>
            </w:r>
          </w:p>
        </w:tc>
        <w:tc>
          <w:tcPr>
            <w:tcW w:w="851" w:type="dxa"/>
          </w:tcPr>
          <w:p w14:paraId="5CDE63A2" w14:textId="77777777" w:rsidR="002D6D0F" w:rsidRPr="003E6138" w:rsidRDefault="002D6D0F" w:rsidP="005B254D">
            <w:pPr>
              <w:spacing w:after="0" w:line="240" w:lineRule="auto"/>
              <w:ind w:left="-71"/>
              <w:jc w:val="center"/>
              <w:rPr>
                <w:rFonts w:ascii="Times New Roman" w:eastAsia="Times New Roman" w:hAnsi="Times New Roman" w:cs="Times New Roman"/>
                <w:b/>
                <w:bCs/>
                <w:sz w:val="24"/>
                <w:szCs w:val="24"/>
                <w:lang w:eastAsia="ru-RU"/>
              </w:rPr>
            </w:pPr>
            <w:r w:rsidRPr="003E6138">
              <w:rPr>
                <w:rFonts w:ascii="Times New Roman" w:eastAsia="Times New Roman" w:hAnsi="Times New Roman" w:cs="Times New Roman"/>
                <w:b/>
                <w:bCs/>
                <w:sz w:val="24"/>
                <w:szCs w:val="24"/>
                <w:lang w:eastAsia="ru-RU"/>
              </w:rPr>
              <w:t>108</w:t>
            </w:r>
          </w:p>
        </w:tc>
        <w:tc>
          <w:tcPr>
            <w:tcW w:w="992" w:type="dxa"/>
          </w:tcPr>
          <w:p w14:paraId="5AA11BCF" w14:textId="68BBF244" w:rsidR="002D6D0F" w:rsidRPr="003E6138" w:rsidRDefault="0067142D" w:rsidP="005B254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879" w:type="dxa"/>
          </w:tcPr>
          <w:p w14:paraId="71B4CBDB" w14:textId="77777777" w:rsidR="002D6D0F" w:rsidRPr="003E6138" w:rsidRDefault="002D6D0F" w:rsidP="005B254D">
            <w:pPr>
              <w:spacing w:after="0" w:line="240" w:lineRule="auto"/>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16</w:t>
            </w:r>
          </w:p>
        </w:tc>
        <w:tc>
          <w:tcPr>
            <w:tcW w:w="1134" w:type="dxa"/>
          </w:tcPr>
          <w:p w14:paraId="3FFD93D5" w14:textId="66FD0EB1" w:rsidR="002D6D0F" w:rsidRPr="003E6138" w:rsidRDefault="0067142D" w:rsidP="005B254D">
            <w:pPr>
              <w:spacing w:after="0" w:line="240" w:lineRule="auto"/>
              <w:ind w:left="3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993" w:type="dxa"/>
          </w:tcPr>
          <w:p w14:paraId="7E1D3535" w14:textId="677DFA48" w:rsidR="002D6D0F" w:rsidRPr="003E6138" w:rsidRDefault="0067142D" w:rsidP="005B254D">
            <w:pPr>
              <w:spacing w:after="0" w:line="240" w:lineRule="auto"/>
              <w:ind w:lef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w:t>
            </w:r>
          </w:p>
        </w:tc>
        <w:tc>
          <w:tcPr>
            <w:tcW w:w="2664" w:type="dxa"/>
          </w:tcPr>
          <w:p w14:paraId="418F227F" w14:textId="77777777" w:rsidR="002D6D0F" w:rsidRPr="003E6138" w:rsidRDefault="002D6D0F" w:rsidP="005B254D">
            <w:pPr>
              <w:spacing w:after="0" w:line="240" w:lineRule="auto"/>
              <w:ind w:left="-108"/>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Согласно учебному плану: контрольная работа</w:t>
            </w:r>
          </w:p>
        </w:tc>
      </w:tr>
      <w:tr w:rsidR="003E6138" w:rsidRPr="003E6138" w14:paraId="219F1A24" w14:textId="77777777" w:rsidTr="005B254D">
        <w:tc>
          <w:tcPr>
            <w:tcW w:w="2977" w:type="dxa"/>
            <w:gridSpan w:val="2"/>
          </w:tcPr>
          <w:p w14:paraId="353E30C5" w14:textId="77777777" w:rsidR="002D6D0F" w:rsidRPr="003E6138" w:rsidRDefault="002D6D0F" w:rsidP="005B254D">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Итого в%</w:t>
            </w:r>
          </w:p>
        </w:tc>
        <w:tc>
          <w:tcPr>
            <w:tcW w:w="851" w:type="dxa"/>
          </w:tcPr>
          <w:p w14:paraId="2DE1B87B" w14:textId="77777777" w:rsidR="002D6D0F" w:rsidRPr="003E6138" w:rsidRDefault="002D6D0F" w:rsidP="005B254D">
            <w:pPr>
              <w:spacing w:after="0" w:line="360" w:lineRule="auto"/>
              <w:ind w:left="-108"/>
              <w:jc w:val="center"/>
              <w:rPr>
                <w:rFonts w:ascii="Times New Roman" w:eastAsia="Times New Roman" w:hAnsi="Times New Roman" w:cs="Times New Roman"/>
                <w:b/>
                <w:sz w:val="24"/>
                <w:szCs w:val="24"/>
              </w:rPr>
            </w:pPr>
            <w:r w:rsidRPr="003E6138">
              <w:rPr>
                <w:rFonts w:ascii="Times New Roman" w:eastAsia="Times New Roman" w:hAnsi="Times New Roman" w:cs="Times New Roman"/>
                <w:b/>
                <w:sz w:val="24"/>
                <w:szCs w:val="24"/>
              </w:rPr>
              <w:t>100</w:t>
            </w:r>
          </w:p>
        </w:tc>
        <w:tc>
          <w:tcPr>
            <w:tcW w:w="992" w:type="dxa"/>
          </w:tcPr>
          <w:p w14:paraId="476F0207" w14:textId="61A5FE73" w:rsidR="002D6D0F" w:rsidRPr="003E6138" w:rsidRDefault="0067142D" w:rsidP="005B254D">
            <w:pPr>
              <w:tabs>
                <w:tab w:val="left" w:pos="709"/>
                <w:tab w:val="left" w:pos="993"/>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46</w:t>
            </w:r>
          </w:p>
        </w:tc>
        <w:tc>
          <w:tcPr>
            <w:tcW w:w="879" w:type="dxa"/>
          </w:tcPr>
          <w:p w14:paraId="08AD9AFE" w14:textId="73DB1C12" w:rsidR="002D6D0F" w:rsidRPr="003E6138" w:rsidRDefault="0067142D" w:rsidP="005B254D">
            <w:pPr>
              <w:tabs>
                <w:tab w:val="left" w:pos="709"/>
                <w:tab w:val="left" w:pos="993"/>
              </w:tabs>
              <w:spacing w:after="0" w:line="360" w:lineRule="auto"/>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1134" w:type="dxa"/>
          </w:tcPr>
          <w:p w14:paraId="071FAA97" w14:textId="3EFE9395" w:rsidR="002D6D0F" w:rsidRPr="003E6138" w:rsidRDefault="0067142D" w:rsidP="005B254D">
            <w:pPr>
              <w:spacing w:after="0" w:line="360" w:lineRule="auto"/>
              <w:ind w:firstLine="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993" w:type="dxa"/>
          </w:tcPr>
          <w:p w14:paraId="64E00BB1" w14:textId="74D25885" w:rsidR="002D6D0F" w:rsidRPr="003E6138" w:rsidRDefault="0067142D" w:rsidP="005B254D">
            <w:pPr>
              <w:spacing w:after="0" w:line="360" w:lineRule="auto"/>
              <w:ind w:left="-108" w:firstLine="3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c>
          <w:tcPr>
            <w:tcW w:w="2664" w:type="dxa"/>
          </w:tcPr>
          <w:p w14:paraId="022D5EEB" w14:textId="77777777" w:rsidR="002D6D0F" w:rsidRPr="003E6138" w:rsidRDefault="002D6D0F" w:rsidP="005B254D">
            <w:pPr>
              <w:spacing w:after="0" w:line="360" w:lineRule="auto"/>
              <w:jc w:val="both"/>
              <w:rPr>
                <w:rFonts w:ascii="Times New Roman" w:eastAsia="Times New Roman" w:hAnsi="Times New Roman" w:cs="Times New Roman"/>
                <w:b/>
                <w:sz w:val="24"/>
                <w:szCs w:val="24"/>
              </w:rPr>
            </w:pPr>
          </w:p>
        </w:tc>
      </w:tr>
    </w:tbl>
    <w:p w14:paraId="6FBA9678"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3" w:name="_Toc119487004"/>
      <w:r w:rsidRPr="003E6138">
        <w:rPr>
          <w:rFonts w:ascii="Times New Roman" w:eastAsia="Times New Roman" w:hAnsi="Times New Roman" w:cs="Times New Roman"/>
          <w:sz w:val="28"/>
          <w:szCs w:val="28"/>
        </w:rPr>
        <w:t xml:space="preserve">5.3. </w:t>
      </w:r>
      <w:r w:rsidRPr="003E6138">
        <w:rPr>
          <w:rFonts w:ascii="Times New Roman" w:eastAsia="Times New Roman" w:hAnsi="Times New Roman" w:cs="Times New Roman"/>
          <w:b/>
          <w:bCs/>
          <w:sz w:val="28"/>
          <w:szCs w:val="28"/>
        </w:rPr>
        <w:t>Содержание семинаров и практических занятий</w:t>
      </w:r>
      <w:bookmarkEnd w:id="13"/>
    </w:p>
    <w:p w14:paraId="642B5DB2" w14:textId="77777777" w:rsidR="002D6D0F" w:rsidRPr="003E6138" w:rsidRDefault="002D6D0F" w:rsidP="002D6D0F">
      <w:pPr>
        <w:tabs>
          <w:tab w:val="left" w:pos="709"/>
          <w:tab w:val="left" w:pos="993"/>
        </w:tabs>
        <w:spacing w:after="0" w:line="36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4089"/>
        <w:gridCol w:w="2404"/>
      </w:tblGrid>
      <w:tr w:rsidR="003E6138" w:rsidRPr="003E6138" w14:paraId="6FBE169C" w14:textId="77777777" w:rsidTr="005B254D">
        <w:tc>
          <w:tcPr>
            <w:tcW w:w="3146" w:type="dxa"/>
          </w:tcPr>
          <w:p w14:paraId="6EB66947"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Наименование тем (разделов) дисциплины</w:t>
            </w:r>
          </w:p>
        </w:tc>
        <w:tc>
          <w:tcPr>
            <w:tcW w:w="4089" w:type="dxa"/>
          </w:tcPr>
          <w:p w14:paraId="66F1AD0C" w14:textId="77777777" w:rsidR="002D6D0F" w:rsidRPr="003E6138" w:rsidRDefault="002D6D0F" w:rsidP="005B254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608880B2"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Формы проведения занятий</w:t>
            </w:r>
          </w:p>
        </w:tc>
      </w:tr>
      <w:tr w:rsidR="003E6138" w:rsidRPr="003E6138" w14:paraId="0CBDB393" w14:textId="77777777" w:rsidTr="003215CB">
        <w:tc>
          <w:tcPr>
            <w:tcW w:w="3146" w:type="dxa"/>
          </w:tcPr>
          <w:p w14:paraId="6A7658BA" w14:textId="27629A52" w:rsidR="008810DC" w:rsidRPr="003E6138" w:rsidRDefault="008810DC" w:rsidP="003215CB">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Дисциплина «Технологии международных переговоров и посредничества» в структуре социально-гуманитарного знания.</w:t>
            </w:r>
          </w:p>
        </w:tc>
        <w:tc>
          <w:tcPr>
            <w:tcW w:w="4089" w:type="dxa"/>
          </w:tcPr>
          <w:p w14:paraId="5936D3BA" w14:textId="3209D604" w:rsidR="008810DC" w:rsidRPr="003E6138" w:rsidRDefault="008810DC" w:rsidP="00AC4C09">
            <w:pPr>
              <w:spacing w:after="0" w:line="240" w:lineRule="auto"/>
              <w:jc w:val="both"/>
              <w:rPr>
                <w:rFonts w:ascii="Times New Roman" w:eastAsia="Times New Roman" w:hAnsi="Times New Roman" w:cs="Times New Roman"/>
                <w:b/>
                <w:sz w:val="24"/>
                <w:szCs w:val="24"/>
              </w:rPr>
            </w:pPr>
            <w:r w:rsidRPr="003E6138">
              <w:rPr>
                <w:rFonts w:ascii="Times New Roman" w:eastAsia="Times New Roman" w:hAnsi="Times New Roman" w:cs="Times New Roman"/>
                <w:sz w:val="24"/>
                <w:szCs w:val="24"/>
              </w:rPr>
              <w:t>Обсуждени</w:t>
            </w:r>
            <w:r w:rsidR="00AC4C09" w:rsidRPr="003E6138">
              <w:rPr>
                <w:rFonts w:ascii="Times New Roman" w:eastAsia="Times New Roman" w:hAnsi="Times New Roman" w:cs="Times New Roman"/>
                <w:sz w:val="24"/>
                <w:szCs w:val="24"/>
              </w:rPr>
              <w:t>е литературы по теме семинара.</w:t>
            </w:r>
            <w:r w:rsidRPr="003E6138">
              <w:rPr>
                <w:rFonts w:ascii="Times New Roman" w:eastAsia="Times New Roman" w:hAnsi="Times New Roman" w:cs="Times New Roman"/>
                <w:sz w:val="24"/>
                <w:szCs w:val="24"/>
              </w:rPr>
              <w:t xml:space="preserve"> </w:t>
            </w:r>
            <w:r w:rsidR="00AC4C09" w:rsidRPr="003E6138">
              <w:rPr>
                <w:rFonts w:ascii="Times New Roman" w:eastAsia="Times New Roman" w:hAnsi="Times New Roman" w:cs="Times New Roman"/>
                <w:sz w:val="24"/>
                <w:szCs w:val="24"/>
              </w:rPr>
              <w:t xml:space="preserve">Ключевые характеристики международных переговоров и посредничества. Значимость переговорных практик в современной системе </w:t>
            </w:r>
            <w:r w:rsidR="00AC4C09" w:rsidRPr="003E6138">
              <w:rPr>
                <w:rFonts w:ascii="Times New Roman" w:eastAsia="Times New Roman" w:hAnsi="Times New Roman" w:cs="Times New Roman"/>
                <w:sz w:val="24"/>
                <w:szCs w:val="24"/>
              </w:rPr>
              <w:lastRenderedPageBreak/>
              <w:t>международных отношений. Актуальные переговорные практики.</w:t>
            </w:r>
          </w:p>
          <w:p w14:paraId="27655F96"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 8: 1,2,</w:t>
            </w:r>
            <w:proofErr w:type="gramStart"/>
            <w:r w:rsidRPr="003E6138">
              <w:rPr>
                <w:rFonts w:ascii="Times New Roman" w:eastAsia="Times New Roman" w:hAnsi="Times New Roman" w:cs="Times New Roman"/>
                <w:sz w:val="24"/>
                <w:szCs w:val="24"/>
              </w:rPr>
              <w:t>3;  9</w:t>
            </w:r>
            <w:proofErr w:type="gramEnd"/>
            <w:r w:rsidRPr="003E6138">
              <w:rPr>
                <w:rFonts w:ascii="Times New Roman" w:eastAsia="Times New Roman" w:hAnsi="Times New Roman" w:cs="Times New Roman"/>
                <w:sz w:val="24"/>
                <w:szCs w:val="24"/>
              </w:rPr>
              <w:t>:1</w:t>
            </w:r>
          </w:p>
        </w:tc>
        <w:tc>
          <w:tcPr>
            <w:tcW w:w="2404" w:type="dxa"/>
          </w:tcPr>
          <w:p w14:paraId="5AEB3784"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Опрос, дискуссия, работа в группах</w:t>
            </w:r>
          </w:p>
        </w:tc>
      </w:tr>
      <w:tr w:rsidR="003E6138" w:rsidRPr="003E6138" w14:paraId="5BD77706" w14:textId="77777777" w:rsidTr="00632539">
        <w:tc>
          <w:tcPr>
            <w:tcW w:w="3146" w:type="dxa"/>
          </w:tcPr>
          <w:p w14:paraId="0CC70765" w14:textId="77777777" w:rsidR="008810DC" w:rsidRPr="003E6138" w:rsidRDefault="008810DC" w:rsidP="00632539">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Теоретико-методологическое осмысление понятия «международные переговоры и посредничество»</w:t>
            </w:r>
          </w:p>
          <w:p w14:paraId="649EC21A" w14:textId="068D84F6" w:rsidR="008810DC" w:rsidRPr="003E6138" w:rsidRDefault="008810DC" w:rsidP="00632539">
            <w:pPr>
              <w:spacing w:after="0" w:line="240" w:lineRule="auto"/>
              <w:rPr>
                <w:rFonts w:ascii="Times New Roman" w:eastAsia="Times New Roman" w:hAnsi="Times New Roman" w:cs="Times New Roman"/>
                <w:bCs/>
                <w:sz w:val="24"/>
                <w:szCs w:val="24"/>
              </w:rPr>
            </w:pPr>
          </w:p>
        </w:tc>
        <w:tc>
          <w:tcPr>
            <w:tcW w:w="4089" w:type="dxa"/>
          </w:tcPr>
          <w:p w14:paraId="39894606" w14:textId="1318DB9F" w:rsidR="008810DC" w:rsidRPr="003E6138" w:rsidRDefault="008810DC" w:rsidP="00632539">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 xml:space="preserve">Национальные переговорные школы. Генезис научных подходов к переговорам в США. Имплементация научных подходов к переговорам на конкретных политических сюжетах. Специфика американской и европейской переговорных практик.  </w:t>
            </w:r>
            <w:r w:rsidRPr="003E6138">
              <w:rPr>
                <w:rFonts w:ascii="Times New Roman" w:eastAsia="Times New Roman" w:hAnsi="Times New Roman" w:cs="Times New Roman"/>
                <w:sz w:val="24"/>
                <w:szCs w:val="24"/>
              </w:rPr>
              <w:t>8: 1,2, 3; 9: 1</w:t>
            </w:r>
          </w:p>
        </w:tc>
        <w:tc>
          <w:tcPr>
            <w:tcW w:w="2404" w:type="dxa"/>
          </w:tcPr>
          <w:p w14:paraId="62502134" w14:textId="77777777" w:rsidR="008810DC" w:rsidRPr="003E6138" w:rsidRDefault="008810DC"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Опрос, дискуссия, решение кейса, работа в группах</w:t>
            </w:r>
          </w:p>
          <w:p w14:paraId="3716BD9B" w14:textId="77777777" w:rsidR="008810DC" w:rsidRPr="003E6138" w:rsidRDefault="008810DC" w:rsidP="005B254D">
            <w:pPr>
              <w:spacing w:after="0" w:line="240" w:lineRule="auto"/>
              <w:jc w:val="both"/>
              <w:rPr>
                <w:rFonts w:ascii="Times New Roman" w:eastAsia="Times New Roman" w:hAnsi="Times New Roman" w:cs="Times New Roman"/>
                <w:bCs/>
                <w:sz w:val="28"/>
                <w:szCs w:val="28"/>
              </w:rPr>
            </w:pPr>
          </w:p>
          <w:p w14:paraId="7E74A47E"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p>
        </w:tc>
      </w:tr>
      <w:tr w:rsidR="003E6138" w:rsidRPr="003E6138" w14:paraId="449F2561" w14:textId="77777777" w:rsidTr="00B063E2">
        <w:tc>
          <w:tcPr>
            <w:tcW w:w="3146" w:type="dxa"/>
            <w:vAlign w:val="center"/>
          </w:tcPr>
          <w:p w14:paraId="4A736BBB" w14:textId="77777777" w:rsidR="008810DC" w:rsidRPr="003E6138" w:rsidRDefault="008810DC" w:rsidP="00B063E2">
            <w:pPr>
              <w:spacing w:after="120" w:line="240" w:lineRule="auto"/>
              <w:contextualSpacing/>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Сущность переговорного процесса в международных отношениях </w:t>
            </w:r>
          </w:p>
          <w:p w14:paraId="73FE07C1" w14:textId="7E327BD9" w:rsidR="008810DC" w:rsidRPr="003E6138" w:rsidRDefault="008810DC" w:rsidP="005B254D">
            <w:pPr>
              <w:spacing w:after="0" w:line="240" w:lineRule="auto"/>
              <w:rPr>
                <w:rFonts w:ascii="Times New Roman" w:eastAsia="Times New Roman" w:hAnsi="Times New Roman" w:cs="Times New Roman"/>
                <w:bCs/>
                <w:sz w:val="24"/>
                <w:szCs w:val="24"/>
              </w:rPr>
            </w:pPr>
          </w:p>
        </w:tc>
        <w:tc>
          <w:tcPr>
            <w:tcW w:w="4089" w:type="dxa"/>
          </w:tcPr>
          <w:p w14:paraId="737C6A80" w14:textId="6F2A10CC" w:rsidR="008810DC" w:rsidRPr="003E6138" w:rsidRDefault="008810DC" w:rsidP="008810DC">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Структура переговорного процесса. Подготовка к международным переговорам. Возможные стратегии ведения переговоров.</w:t>
            </w:r>
            <w:r w:rsidR="00235662" w:rsidRPr="003E6138">
              <w:rPr>
                <w:rFonts w:ascii="Times New Roman" w:eastAsia="Times New Roman" w:hAnsi="Times New Roman" w:cs="Times New Roman"/>
                <w:sz w:val="24"/>
                <w:szCs w:val="24"/>
              </w:rPr>
              <w:t xml:space="preserve"> </w:t>
            </w:r>
          </w:p>
          <w:p w14:paraId="070EA637" w14:textId="6CD3316F" w:rsidR="008810DC" w:rsidRPr="003E6138" w:rsidRDefault="008810DC" w:rsidP="000B6CC5">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1,2,3</w:t>
            </w:r>
            <w:r w:rsidRPr="003E6138">
              <w:rPr>
                <w:rFonts w:ascii="Times New Roman" w:eastAsia="Times New Roman" w:hAnsi="Times New Roman" w:cs="Times New Roman"/>
                <w:sz w:val="24"/>
                <w:szCs w:val="24"/>
              </w:rPr>
              <w:t>; 9:1</w:t>
            </w:r>
          </w:p>
        </w:tc>
        <w:tc>
          <w:tcPr>
            <w:tcW w:w="2404" w:type="dxa"/>
          </w:tcPr>
          <w:p w14:paraId="580B4D3E"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CEA11D1" w14:textId="77777777" w:rsidTr="00235662">
        <w:tc>
          <w:tcPr>
            <w:tcW w:w="3146" w:type="dxa"/>
          </w:tcPr>
          <w:p w14:paraId="00418633" w14:textId="48F8CE0F" w:rsidR="008810DC" w:rsidRPr="003E6138" w:rsidRDefault="008810DC" w:rsidP="00235662">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Специфика коммуникации в международных переговорах</w:t>
            </w:r>
          </w:p>
        </w:tc>
        <w:tc>
          <w:tcPr>
            <w:tcW w:w="4089" w:type="dxa"/>
          </w:tcPr>
          <w:p w14:paraId="6CC5FC1C" w14:textId="70DBD309" w:rsidR="008810DC" w:rsidRPr="003E6138" w:rsidRDefault="008810DC" w:rsidP="008810DC">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632539" w:rsidRPr="003E6138">
              <w:rPr>
                <w:rFonts w:ascii="Times New Roman" w:eastAsia="Times New Roman" w:hAnsi="Times New Roman" w:cs="Times New Roman"/>
                <w:sz w:val="24"/>
                <w:szCs w:val="24"/>
              </w:rPr>
              <w:t xml:space="preserve">Протокол в международных политических переговорах. </w:t>
            </w:r>
            <w:r w:rsidR="00235662" w:rsidRPr="003E6138">
              <w:rPr>
                <w:rFonts w:ascii="Times New Roman" w:eastAsia="Times New Roman" w:hAnsi="Times New Roman" w:cs="Times New Roman"/>
                <w:sz w:val="24"/>
                <w:szCs w:val="24"/>
              </w:rPr>
              <w:t xml:space="preserve">Психологические факторы на переговорах. </w:t>
            </w:r>
            <w:r w:rsidR="00CB36F6" w:rsidRPr="003E6138">
              <w:rPr>
                <w:rFonts w:ascii="Times New Roman" w:eastAsia="Times New Roman" w:hAnsi="Times New Roman" w:cs="Times New Roman"/>
                <w:sz w:val="24"/>
                <w:szCs w:val="24"/>
              </w:rPr>
              <w:t>Типологизация невербальных практик на переговорах.</w:t>
            </w:r>
          </w:p>
          <w:p w14:paraId="0265B71D" w14:textId="3E88F3EC"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1,2,7</w:t>
            </w:r>
            <w:r w:rsidRPr="003E6138">
              <w:rPr>
                <w:rFonts w:ascii="Times New Roman" w:eastAsia="Times New Roman" w:hAnsi="Times New Roman" w:cs="Times New Roman"/>
                <w:sz w:val="24"/>
                <w:szCs w:val="24"/>
              </w:rPr>
              <w:t xml:space="preserve">; 9: 1. </w:t>
            </w:r>
          </w:p>
          <w:p w14:paraId="132E757B"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p>
        </w:tc>
        <w:tc>
          <w:tcPr>
            <w:tcW w:w="2404" w:type="dxa"/>
          </w:tcPr>
          <w:p w14:paraId="785DAE06"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5A28A9D3" w14:textId="77777777" w:rsidTr="00235662">
        <w:tc>
          <w:tcPr>
            <w:tcW w:w="3146" w:type="dxa"/>
          </w:tcPr>
          <w:p w14:paraId="7ABA5FA8" w14:textId="0C05E939" w:rsidR="008810DC" w:rsidRPr="003E6138" w:rsidRDefault="008810DC" w:rsidP="00235662">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Опыт переговорных практик в СССР/России</w:t>
            </w:r>
          </w:p>
        </w:tc>
        <w:tc>
          <w:tcPr>
            <w:tcW w:w="4089" w:type="dxa"/>
          </w:tcPr>
          <w:p w14:paraId="5AF49CFA" w14:textId="476DDA19" w:rsidR="008810DC" w:rsidRPr="003E6138" w:rsidRDefault="008810DC" w:rsidP="000B6CC5">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CB36F6" w:rsidRPr="003E6138">
              <w:rPr>
                <w:rFonts w:ascii="Times New Roman" w:eastAsia="Times New Roman" w:hAnsi="Times New Roman" w:cs="Times New Roman"/>
                <w:sz w:val="24"/>
                <w:szCs w:val="24"/>
              </w:rPr>
              <w:t xml:space="preserve">Специфика переговорного процесса в международных отношениях в СССР. Отличия от западных переговорных практик. Наиболее яркие переговорные кейсы, отражающие переговорную специфику в СССР. Эволюция переговорных практик в СССР/России в </w:t>
            </w:r>
            <w:r w:rsidR="00CB36F6" w:rsidRPr="003E6138">
              <w:rPr>
                <w:rFonts w:ascii="Times New Roman" w:eastAsia="Times New Roman" w:hAnsi="Times New Roman" w:cs="Times New Roman"/>
                <w:sz w:val="24"/>
                <w:szCs w:val="24"/>
                <w:lang w:val="en-US"/>
              </w:rPr>
              <w:t xml:space="preserve">XX </w:t>
            </w:r>
            <w:r w:rsidR="00CB36F6" w:rsidRPr="003E6138">
              <w:rPr>
                <w:rFonts w:ascii="Times New Roman" w:eastAsia="Times New Roman" w:hAnsi="Times New Roman" w:cs="Times New Roman"/>
                <w:sz w:val="24"/>
                <w:szCs w:val="24"/>
              </w:rPr>
              <w:t xml:space="preserve">в. </w:t>
            </w: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1,2,7</w:t>
            </w:r>
            <w:r w:rsidRPr="003E6138">
              <w:rPr>
                <w:rFonts w:ascii="Times New Roman" w:eastAsia="Times New Roman" w:hAnsi="Times New Roman" w:cs="Times New Roman"/>
                <w:sz w:val="24"/>
                <w:szCs w:val="24"/>
              </w:rPr>
              <w:t xml:space="preserve">; 9: 1 </w:t>
            </w:r>
          </w:p>
        </w:tc>
        <w:tc>
          <w:tcPr>
            <w:tcW w:w="2404" w:type="dxa"/>
          </w:tcPr>
          <w:p w14:paraId="753700DA"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F6BE8AB" w14:textId="77777777" w:rsidTr="00B063E2">
        <w:tc>
          <w:tcPr>
            <w:tcW w:w="3146" w:type="dxa"/>
            <w:vAlign w:val="center"/>
          </w:tcPr>
          <w:p w14:paraId="6507DC97" w14:textId="59D0E607" w:rsidR="008810DC" w:rsidRPr="003E6138" w:rsidRDefault="008810DC" w:rsidP="005B254D">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Национальные особенности переговорного процесса в международных отношениях</w:t>
            </w:r>
          </w:p>
        </w:tc>
        <w:tc>
          <w:tcPr>
            <w:tcW w:w="4089" w:type="dxa"/>
          </w:tcPr>
          <w:p w14:paraId="79A67DFE" w14:textId="23C81C50"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Обсуждение литературы по теме семинара. </w:t>
            </w:r>
            <w:r w:rsidR="005B3998" w:rsidRPr="003E6138">
              <w:rPr>
                <w:rFonts w:ascii="Times New Roman" w:eastAsia="Times New Roman" w:hAnsi="Times New Roman" w:cs="Times New Roman"/>
                <w:sz w:val="24"/>
                <w:szCs w:val="24"/>
              </w:rPr>
              <w:t xml:space="preserve">Социокультурная идентичность в контексте международных переговоров. Западная культура политических переговоров. Восточная культура – конфуцианская, буддистская, </w:t>
            </w:r>
            <w:r w:rsidR="006545E2" w:rsidRPr="003E6138">
              <w:rPr>
                <w:rFonts w:ascii="Times New Roman" w:eastAsia="Times New Roman" w:hAnsi="Times New Roman" w:cs="Times New Roman"/>
                <w:sz w:val="24"/>
                <w:szCs w:val="24"/>
              </w:rPr>
              <w:t xml:space="preserve">индуистская. Ближневосточный переговорный стиль. </w:t>
            </w:r>
          </w:p>
          <w:p w14:paraId="033C841F" w14:textId="3011BCA9"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8:</w:t>
            </w:r>
            <w:r w:rsidR="000B6CC5" w:rsidRPr="003E6138">
              <w:rPr>
                <w:rFonts w:ascii="Times New Roman" w:eastAsia="Times New Roman" w:hAnsi="Times New Roman" w:cs="Times New Roman"/>
                <w:sz w:val="24"/>
                <w:szCs w:val="24"/>
              </w:rPr>
              <w:t>1,2,4</w:t>
            </w:r>
            <w:r w:rsidRPr="003E6138">
              <w:rPr>
                <w:rFonts w:ascii="Times New Roman" w:eastAsia="Times New Roman" w:hAnsi="Times New Roman" w:cs="Times New Roman"/>
                <w:sz w:val="24"/>
                <w:szCs w:val="24"/>
              </w:rPr>
              <w:t>; 9: 1</w:t>
            </w:r>
          </w:p>
          <w:p w14:paraId="43A53CB4" w14:textId="77777777" w:rsidR="008810DC" w:rsidRPr="003E6138" w:rsidRDefault="008810DC" w:rsidP="005B254D">
            <w:pPr>
              <w:spacing w:after="0" w:line="240" w:lineRule="auto"/>
              <w:jc w:val="both"/>
              <w:rPr>
                <w:rFonts w:ascii="Times New Roman" w:eastAsia="Times New Roman" w:hAnsi="Times New Roman" w:cs="Times New Roman"/>
                <w:b/>
                <w:sz w:val="24"/>
                <w:szCs w:val="24"/>
              </w:rPr>
            </w:pPr>
          </w:p>
        </w:tc>
        <w:tc>
          <w:tcPr>
            <w:tcW w:w="2404" w:type="dxa"/>
          </w:tcPr>
          <w:p w14:paraId="35169C03"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Опрос, дискуссия, решение кейса, работа в группах</w:t>
            </w:r>
          </w:p>
        </w:tc>
      </w:tr>
      <w:tr w:rsidR="003E6138" w:rsidRPr="003E6138" w14:paraId="3EB495B6" w14:textId="77777777" w:rsidTr="00B063E2">
        <w:tc>
          <w:tcPr>
            <w:tcW w:w="3146" w:type="dxa"/>
            <w:vAlign w:val="center"/>
          </w:tcPr>
          <w:p w14:paraId="29C9D033" w14:textId="3E158ED5" w:rsidR="008810DC" w:rsidRPr="003E6138" w:rsidRDefault="008810DC" w:rsidP="005B254D">
            <w:pPr>
              <w:spacing w:after="0" w:line="240" w:lineRule="auto"/>
              <w:rPr>
                <w:rFonts w:ascii="Times New Roman" w:eastAsia="Times New Roman" w:hAnsi="Times New Roman" w:cs="Times New Roman"/>
                <w:bCs/>
                <w:sz w:val="24"/>
                <w:szCs w:val="24"/>
              </w:rPr>
            </w:pPr>
            <w:r w:rsidRPr="003E6138">
              <w:rPr>
                <w:rFonts w:ascii="Times New Roman" w:eastAsia="Times New Roman" w:hAnsi="Times New Roman" w:cs="Times New Roman"/>
                <w:sz w:val="24"/>
                <w:szCs w:val="24"/>
              </w:rPr>
              <w:t xml:space="preserve">Переговорный процесс в рамках международных </w:t>
            </w:r>
            <w:r w:rsidRPr="003E6138">
              <w:rPr>
                <w:rFonts w:ascii="Times New Roman" w:eastAsia="Times New Roman" w:hAnsi="Times New Roman" w:cs="Times New Roman"/>
                <w:sz w:val="24"/>
                <w:szCs w:val="24"/>
              </w:rPr>
              <w:lastRenderedPageBreak/>
              <w:t>организаций и многосторонние переговоры</w:t>
            </w:r>
          </w:p>
        </w:tc>
        <w:tc>
          <w:tcPr>
            <w:tcW w:w="4089" w:type="dxa"/>
          </w:tcPr>
          <w:p w14:paraId="3E44F378" w14:textId="5E8B86B4"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Обсуждение литературы по теме семинара. </w:t>
            </w:r>
            <w:r w:rsidR="00164388" w:rsidRPr="003E6138">
              <w:rPr>
                <w:rFonts w:ascii="Times New Roman" w:eastAsia="Times New Roman" w:hAnsi="Times New Roman" w:cs="Times New Roman"/>
                <w:sz w:val="24"/>
                <w:szCs w:val="24"/>
              </w:rPr>
              <w:t xml:space="preserve">Роль международных </w:t>
            </w:r>
            <w:r w:rsidR="00164388" w:rsidRPr="003E6138">
              <w:rPr>
                <w:rFonts w:ascii="Times New Roman" w:eastAsia="Times New Roman" w:hAnsi="Times New Roman" w:cs="Times New Roman"/>
                <w:sz w:val="24"/>
                <w:szCs w:val="24"/>
              </w:rPr>
              <w:lastRenderedPageBreak/>
              <w:t>организаций в системе международных отношений. Правовые нормы участия международных организаций в переговорах. Примеры эффективных практик участия международных организаций в переговорах.</w:t>
            </w:r>
          </w:p>
          <w:p w14:paraId="763D0C3F" w14:textId="4E94BBF0"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8: </w:t>
            </w:r>
            <w:r w:rsidR="000B6CC5" w:rsidRPr="003E6138">
              <w:rPr>
                <w:rFonts w:ascii="Times New Roman" w:eastAsia="Times New Roman" w:hAnsi="Times New Roman" w:cs="Times New Roman"/>
                <w:sz w:val="24"/>
                <w:szCs w:val="24"/>
              </w:rPr>
              <w:t>1,2,</w:t>
            </w:r>
            <w:r w:rsidR="00C56271" w:rsidRPr="003E6138">
              <w:rPr>
                <w:rFonts w:ascii="Times New Roman" w:eastAsia="Times New Roman" w:hAnsi="Times New Roman" w:cs="Times New Roman"/>
                <w:sz w:val="24"/>
                <w:szCs w:val="24"/>
              </w:rPr>
              <w:t>5</w:t>
            </w:r>
            <w:r w:rsidRPr="003E6138">
              <w:rPr>
                <w:rFonts w:ascii="Times New Roman" w:eastAsia="Times New Roman" w:hAnsi="Times New Roman" w:cs="Times New Roman"/>
                <w:sz w:val="24"/>
                <w:szCs w:val="24"/>
              </w:rPr>
              <w:t>; 9:1</w:t>
            </w:r>
          </w:p>
          <w:p w14:paraId="1F0BBBEF" w14:textId="77777777" w:rsidR="008810DC" w:rsidRPr="003E6138" w:rsidRDefault="008810DC" w:rsidP="005B254D">
            <w:pPr>
              <w:spacing w:after="0" w:line="240" w:lineRule="auto"/>
              <w:jc w:val="both"/>
              <w:rPr>
                <w:rFonts w:ascii="Times New Roman" w:eastAsia="Times New Roman" w:hAnsi="Times New Roman" w:cs="Times New Roman"/>
                <w:sz w:val="24"/>
                <w:szCs w:val="24"/>
              </w:rPr>
            </w:pPr>
          </w:p>
        </w:tc>
        <w:tc>
          <w:tcPr>
            <w:tcW w:w="2404" w:type="dxa"/>
          </w:tcPr>
          <w:p w14:paraId="20357ACC"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 xml:space="preserve">Опрос, дискуссия, решение кейса, </w:t>
            </w:r>
            <w:r w:rsidRPr="003E6138">
              <w:rPr>
                <w:rFonts w:ascii="Times New Roman" w:eastAsia="Times New Roman" w:hAnsi="Times New Roman" w:cs="Times New Roman"/>
                <w:bCs/>
                <w:sz w:val="24"/>
                <w:szCs w:val="24"/>
              </w:rPr>
              <w:lastRenderedPageBreak/>
              <w:t>работа в группах</w:t>
            </w:r>
          </w:p>
        </w:tc>
      </w:tr>
      <w:tr w:rsidR="008810DC" w:rsidRPr="003E6138" w14:paraId="4A86F208" w14:textId="77777777" w:rsidTr="00B063E2">
        <w:tc>
          <w:tcPr>
            <w:tcW w:w="3146" w:type="dxa"/>
            <w:vAlign w:val="center"/>
          </w:tcPr>
          <w:p w14:paraId="2792F862" w14:textId="5C15579F" w:rsidR="008810DC" w:rsidRPr="003E6138" w:rsidRDefault="008810DC" w:rsidP="005B254D">
            <w:pPr>
              <w:tabs>
                <w:tab w:val="left" w:pos="972"/>
              </w:tabs>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Переговорный процесс и посредничество в условиях международного конфликта</w:t>
            </w:r>
          </w:p>
        </w:tc>
        <w:tc>
          <w:tcPr>
            <w:tcW w:w="4089" w:type="dxa"/>
          </w:tcPr>
          <w:p w14:paraId="22CC61F0" w14:textId="3AFABED4" w:rsidR="008810DC" w:rsidRPr="003E6138" w:rsidRDefault="008810DC"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Обзор литературы по теме семинара.</w:t>
            </w:r>
            <w:r w:rsidR="00521C8F" w:rsidRPr="003E6138">
              <w:rPr>
                <w:rFonts w:ascii="Times New Roman" w:eastAsia="Times New Roman" w:hAnsi="Times New Roman" w:cs="Times New Roman"/>
                <w:sz w:val="24"/>
                <w:szCs w:val="24"/>
              </w:rPr>
              <w:t xml:space="preserve"> Теоретические подходы к урегулированию международных конфликтов с помощью переговоров. Подготовка к переговорам в условиях конфликта. Критерии эффективности переговорного процесса в условиях международного конфликта. Формы и виды посредничества.</w:t>
            </w:r>
            <w:r w:rsidRPr="003E6138">
              <w:rPr>
                <w:rFonts w:ascii="Times New Roman" w:eastAsia="Times New Roman" w:hAnsi="Times New Roman" w:cs="Times New Roman"/>
                <w:sz w:val="24"/>
                <w:szCs w:val="24"/>
              </w:rPr>
              <w:t xml:space="preserve"> 8: </w:t>
            </w:r>
            <w:r w:rsidR="00C56271" w:rsidRPr="003E6138">
              <w:rPr>
                <w:rFonts w:ascii="Times New Roman" w:eastAsia="Times New Roman" w:hAnsi="Times New Roman" w:cs="Times New Roman"/>
                <w:sz w:val="24"/>
                <w:szCs w:val="24"/>
              </w:rPr>
              <w:t>1,2</w:t>
            </w:r>
            <w:r w:rsidRPr="003E6138">
              <w:rPr>
                <w:rFonts w:ascii="Times New Roman" w:eastAsia="Times New Roman" w:hAnsi="Times New Roman" w:cs="Times New Roman"/>
                <w:sz w:val="24"/>
                <w:szCs w:val="24"/>
              </w:rPr>
              <w:t xml:space="preserve">,6,7; 9:1 </w:t>
            </w:r>
          </w:p>
        </w:tc>
        <w:tc>
          <w:tcPr>
            <w:tcW w:w="2404" w:type="dxa"/>
          </w:tcPr>
          <w:p w14:paraId="15D5EA37" w14:textId="77777777" w:rsidR="008810DC" w:rsidRPr="003E6138" w:rsidRDefault="008810DC"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 xml:space="preserve">Опрос, дискуссия, решение кейса, работа в группах. Контрольная работа. </w:t>
            </w:r>
          </w:p>
        </w:tc>
      </w:tr>
    </w:tbl>
    <w:p w14:paraId="360003A2"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399838D1"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rPr>
        <w:t xml:space="preserve"> </w:t>
      </w:r>
      <w:bookmarkStart w:id="14" w:name="_Toc119487005"/>
      <w:r w:rsidRPr="003E6138">
        <w:rPr>
          <w:rFonts w:ascii="Times New Roman" w:eastAsia="Times New Roman" w:hAnsi="Times New Roman" w:cs="Times New Roman"/>
          <w:sz w:val="28"/>
          <w:szCs w:val="28"/>
        </w:rPr>
        <w:t xml:space="preserve">6. </w:t>
      </w:r>
      <w:r w:rsidRPr="003E6138">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4"/>
    </w:p>
    <w:p w14:paraId="1FC87109"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15" w:name="_Toc119487006"/>
      <w:r w:rsidRPr="003E6138">
        <w:rPr>
          <w:rFonts w:ascii="Times New Roman" w:eastAsia="Times New Roman" w:hAnsi="Times New Roman" w:cs="Times New Roman"/>
          <w:sz w:val="28"/>
          <w:szCs w:val="28"/>
        </w:rPr>
        <w:t xml:space="preserve">6.1. </w:t>
      </w:r>
      <w:r w:rsidRPr="003E6138">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3E6138">
        <w:rPr>
          <w:rFonts w:ascii="Times New Roman" w:eastAsia="Times New Roman" w:hAnsi="Times New Roman" w:cs="Times New Roman"/>
          <w:sz w:val="28"/>
          <w:szCs w:val="28"/>
        </w:rPr>
        <w:t>.</w:t>
      </w:r>
      <w:bookmarkEnd w:id="15"/>
      <w:r w:rsidRPr="003E6138">
        <w:rPr>
          <w:rFonts w:ascii="Times New Roman" w:eastAsia="Times New Roman" w:hAnsi="Times New Roman" w:cs="Times New Roman"/>
          <w:sz w:val="28"/>
          <w:szCs w:val="28"/>
        </w:rPr>
        <w:t xml:space="preserve"> </w:t>
      </w:r>
    </w:p>
    <w:p w14:paraId="67A52834" w14:textId="77777777" w:rsidR="002D6D0F" w:rsidRPr="003E6138" w:rsidRDefault="002D6D0F" w:rsidP="002D6D0F">
      <w:pPr>
        <w:spacing w:after="0" w:line="240" w:lineRule="auto"/>
        <w:jc w:val="right"/>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3E6138" w:rsidRPr="003E6138" w14:paraId="2A1C8AD9" w14:textId="77777777" w:rsidTr="005B254D">
        <w:trPr>
          <w:trHeight w:val="780"/>
        </w:trPr>
        <w:tc>
          <w:tcPr>
            <w:tcW w:w="3212" w:type="dxa"/>
          </w:tcPr>
          <w:p w14:paraId="46044D19"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Наименование тем (разделов) дисциплины</w:t>
            </w:r>
          </w:p>
        </w:tc>
        <w:tc>
          <w:tcPr>
            <w:tcW w:w="3535" w:type="dxa"/>
          </w:tcPr>
          <w:p w14:paraId="2E0E9BBD" w14:textId="77777777" w:rsidR="002D6D0F" w:rsidRPr="003E6138" w:rsidRDefault="002D6D0F" w:rsidP="005B254D">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01796B78" w14:textId="77777777" w:rsidR="002D6D0F" w:rsidRPr="003E6138" w:rsidRDefault="002D6D0F"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
                <w:sz w:val="24"/>
                <w:szCs w:val="24"/>
              </w:rPr>
              <w:t>Формы внеаудиторной самостоятельной работы</w:t>
            </w:r>
          </w:p>
        </w:tc>
      </w:tr>
      <w:tr w:rsidR="003E6138" w:rsidRPr="003E6138" w14:paraId="277D9986" w14:textId="77777777" w:rsidTr="005B254D">
        <w:tc>
          <w:tcPr>
            <w:tcW w:w="3212" w:type="dxa"/>
          </w:tcPr>
          <w:p w14:paraId="24077FC6" w14:textId="1894F163" w:rsidR="003215CB" w:rsidRPr="003E6138" w:rsidRDefault="003215CB" w:rsidP="005B254D">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1.Дисциплина «Технологии международных переговоров и посредничества» в структуре социально-гуманитарного знания.</w:t>
            </w:r>
          </w:p>
        </w:tc>
        <w:tc>
          <w:tcPr>
            <w:tcW w:w="3535" w:type="dxa"/>
          </w:tcPr>
          <w:p w14:paraId="5C77D561" w14:textId="61D42175" w:rsidR="003215CB" w:rsidRPr="003E6138" w:rsidRDefault="003215CB" w:rsidP="003215CB">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Значение переговорных практик в международных отношениях в условиях цифровизации  </w:t>
            </w:r>
          </w:p>
        </w:tc>
        <w:tc>
          <w:tcPr>
            <w:tcW w:w="2882" w:type="dxa"/>
          </w:tcPr>
          <w:p w14:paraId="0572FDC1"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34CB5DA7" w14:textId="77777777" w:rsidTr="005B254D">
        <w:tc>
          <w:tcPr>
            <w:tcW w:w="3212" w:type="dxa"/>
          </w:tcPr>
          <w:p w14:paraId="5E721DC7" w14:textId="24FD2B1F" w:rsidR="003215CB" w:rsidRPr="003E6138" w:rsidRDefault="003215CB" w:rsidP="003215CB">
            <w:pPr>
              <w:spacing w:after="0" w:line="240" w:lineRule="auto"/>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2.Теоретико-методологическое осмысление понятия «международные переговоры и посредничество»</w:t>
            </w:r>
          </w:p>
          <w:p w14:paraId="18777D4D" w14:textId="75627D69" w:rsidR="003215CB" w:rsidRPr="003E6138" w:rsidRDefault="003215CB" w:rsidP="005B254D">
            <w:pPr>
              <w:spacing w:after="0" w:line="240" w:lineRule="auto"/>
              <w:jc w:val="both"/>
              <w:rPr>
                <w:rFonts w:ascii="Times New Roman" w:eastAsia="Times New Roman" w:hAnsi="Times New Roman" w:cs="Times New Roman"/>
                <w:sz w:val="28"/>
                <w:szCs w:val="28"/>
              </w:rPr>
            </w:pPr>
          </w:p>
        </w:tc>
        <w:tc>
          <w:tcPr>
            <w:tcW w:w="3535" w:type="dxa"/>
          </w:tcPr>
          <w:p w14:paraId="3B0EC1B9" w14:textId="079B46D2" w:rsidR="003215CB" w:rsidRPr="003E6138" w:rsidRDefault="00FE3F1D"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Сравнение научных подходов к переговорам в рамках европейской школы </w:t>
            </w:r>
          </w:p>
        </w:tc>
        <w:tc>
          <w:tcPr>
            <w:tcW w:w="2882" w:type="dxa"/>
          </w:tcPr>
          <w:p w14:paraId="402AAC60" w14:textId="77777777" w:rsidR="003215CB" w:rsidRPr="003E6138" w:rsidRDefault="003215CB" w:rsidP="005B254D">
            <w:pPr>
              <w:spacing w:after="0" w:line="240" w:lineRule="auto"/>
              <w:jc w:val="both"/>
              <w:rPr>
                <w:rFonts w:ascii="Times New Roman" w:eastAsia="Times New Roman" w:hAnsi="Times New Roman" w:cs="Times New Roman"/>
                <w:bCs/>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4023B45E"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3A510D17" w14:textId="77777777" w:rsidTr="003215CB">
        <w:tc>
          <w:tcPr>
            <w:tcW w:w="3212" w:type="dxa"/>
          </w:tcPr>
          <w:p w14:paraId="5BAB8D89" w14:textId="1F6C1B08" w:rsidR="003215CB" w:rsidRPr="003E6138" w:rsidRDefault="003215CB" w:rsidP="003215CB">
            <w:pPr>
              <w:spacing w:after="120" w:line="240" w:lineRule="auto"/>
              <w:contextualSpacing/>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3.Сущность переговорного процесса в международных </w:t>
            </w:r>
            <w:r w:rsidRPr="003E6138">
              <w:rPr>
                <w:rFonts w:ascii="Times New Roman" w:eastAsia="Times New Roman" w:hAnsi="Times New Roman" w:cs="Times New Roman"/>
                <w:sz w:val="24"/>
                <w:szCs w:val="24"/>
              </w:rPr>
              <w:lastRenderedPageBreak/>
              <w:t xml:space="preserve">отношениях </w:t>
            </w:r>
          </w:p>
          <w:p w14:paraId="78D4B1E5" w14:textId="5AED4637" w:rsidR="003215CB" w:rsidRPr="003E6138" w:rsidRDefault="003215CB" w:rsidP="003215CB">
            <w:pPr>
              <w:spacing w:after="120" w:line="240" w:lineRule="auto"/>
              <w:rPr>
                <w:rFonts w:ascii="Times New Roman" w:eastAsia="Times New Roman" w:hAnsi="Times New Roman" w:cs="Times New Roman"/>
                <w:sz w:val="28"/>
                <w:szCs w:val="28"/>
              </w:rPr>
            </w:pPr>
          </w:p>
        </w:tc>
        <w:tc>
          <w:tcPr>
            <w:tcW w:w="3535" w:type="dxa"/>
          </w:tcPr>
          <w:p w14:paraId="12B9A36B" w14:textId="10FEE569" w:rsidR="003215CB" w:rsidRPr="003E6138" w:rsidRDefault="00FE3F1D" w:rsidP="00FE3F1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Завершение переговоров и оформление итогового </w:t>
            </w:r>
            <w:r w:rsidRPr="003E6138">
              <w:rPr>
                <w:rFonts w:ascii="Times New Roman" w:eastAsia="Times New Roman" w:hAnsi="Times New Roman" w:cs="Times New Roman"/>
                <w:sz w:val="24"/>
                <w:szCs w:val="24"/>
              </w:rPr>
              <w:lastRenderedPageBreak/>
              <w:t xml:space="preserve">документа. Факторы устойчивости итоговых решений. </w:t>
            </w:r>
          </w:p>
        </w:tc>
        <w:tc>
          <w:tcPr>
            <w:tcW w:w="2882" w:type="dxa"/>
          </w:tcPr>
          <w:p w14:paraId="76BEF1D8"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lastRenderedPageBreak/>
              <w:t xml:space="preserve">работа с конспектом и слайдами </w:t>
            </w:r>
            <w:r w:rsidRPr="003E6138">
              <w:rPr>
                <w:rFonts w:ascii="Times New Roman" w:eastAsia="Times New Roman" w:hAnsi="Times New Roman" w:cs="Times New Roman"/>
                <w:bCs/>
                <w:sz w:val="24"/>
                <w:szCs w:val="24"/>
              </w:rPr>
              <w:lastRenderedPageBreak/>
              <w:t>лекции/семинара; составление плана и тезисов ответа; составление ответов на контрольные вопросы; работа со статистическими базами данных</w:t>
            </w:r>
          </w:p>
          <w:p w14:paraId="1650F198"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294D73C0" w14:textId="77777777" w:rsidTr="005B254D">
        <w:tc>
          <w:tcPr>
            <w:tcW w:w="3212" w:type="dxa"/>
          </w:tcPr>
          <w:p w14:paraId="2DBDC9C3" w14:textId="1155C26C" w:rsidR="003215CB" w:rsidRPr="003E6138" w:rsidRDefault="003215CB" w:rsidP="005B254D">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lastRenderedPageBreak/>
              <w:t>4.Специфика коммуникации в международных переговорах</w:t>
            </w:r>
          </w:p>
        </w:tc>
        <w:tc>
          <w:tcPr>
            <w:tcW w:w="3535" w:type="dxa"/>
          </w:tcPr>
          <w:p w14:paraId="64F200AD" w14:textId="48512E65" w:rsidR="003215CB" w:rsidRPr="003E6138" w:rsidRDefault="00B3120E"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Значение невербальной коммуникации в современных переговорах. Примеры эффективной и неэффективной невербальной коммуникации. Личностный фактор на переговорах. </w:t>
            </w:r>
          </w:p>
        </w:tc>
        <w:tc>
          <w:tcPr>
            <w:tcW w:w="2882" w:type="dxa"/>
          </w:tcPr>
          <w:p w14:paraId="3310C796"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5C59E0F"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445CE4EC" w14:textId="77777777" w:rsidTr="005B254D">
        <w:tc>
          <w:tcPr>
            <w:tcW w:w="3212" w:type="dxa"/>
          </w:tcPr>
          <w:p w14:paraId="1B5E5F79" w14:textId="22106BC6"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5.Опыт переговорных практик в СССР/России</w:t>
            </w:r>
          </w:p>
        </w:tc>
        <w:tc>
          <w:tcPr>
            <w:tcW w:w="3535" w:type="dxa"/>
          </w:tcPr>
          <w:p w14:paraId="0E816CD1" w14:textId="25B44E14" w:rsidR="003215CB" w:rsidRPr="003E6138" w:rsidRDefault="00B3120E"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 xml:space="preserve">Сравнение переговорных практик в СССР и в современной России. Влияние внутриполитического процесса на переговорные практики на внешнем контуре. Роль бизнес-структур в современных российских переговорах. </w:t>
            </w:r>
          </w:p>
        </w:tc>
        <w:tc>
          <w:tcPr>
            <w:tcW w:w="2882" w:type="dxa"/>
          </w:tcPr>
          <w:p w14:paraId="163848D3" w14:textId="77777777" w:rsidR="003215CB" w:rsidRPr="003E6138" w:rsidRDefault="003215CB" w:rsidP="005B254D">
            <w:pPr>
              <w:spacing w:after="0" w:line="240" w:lineRule="auto"/>
              <w:jc w:val="both"/>
              <w:rPr>
                <w:rFonts w:ascii="Times New Roman" w:eastAsia="Times New Roman" w:hAnsi="Times New Roman" w:cs="Times New Roman"/>
                <w:bCs/>
                <w:sz w:val="24"/>
                <w:szCs w:val="24"/>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084E714A"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p>
        </w:tc>
      </w:tr>
      <w:tr w:rsidR="003E6138" w:rsidRPr="003E6138" w14:paraId="33FE6AAC" w14:textId="77777777" w:rsidTr="003215CB">
        <w:tc>
          <w:tcPr>
            <w:tcW w:w="3212" w:type="dxa"/>
          </w:tcPr>
          <w:p w14:paraId="3AC6FEB0" w14:textId="6B0349CB" w:rsidR="003215CB" w:rsidRPr="003E6138" w:rsidRDefault="003215CB" w:rsidP="003215CB">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6.Национальные особенности переговорного процесса в международных отношениях</w:t>
            </w:r>
          </w:p>
        </w:tc>
        <w:tc>
          <w:tcPr>
            <w:tcW w:w="3535" w:type="dxa"/>
          </w:tcPr>
          <w:p w14:paraId="7F256E51" w14:textId="6FE8B82E" w:rsidR="003215CB" w:rsidRPr="003E6138" w:rsidRDefault="00257064" w:rsidP="005B254D">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Латиноамериканский стиль ведения международных переговоров. Турецкий стиль ведения международных переговоров.</w:t>
            </w:r>
          </w:p>
        </w:tc>
        <w:tc>
          <w:tcPr>
            <w:tcW w:w="2882" w:type="dxa"/>
          </w:tcPr>
          <w:p w14:paraId="5A060519"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056F2637" w14:textId="77777777" w:rsidTr="003215CB">
        <w:tc>
          <w:tcPr>
            <w:tcW w:w="3212" w:type="dxa"/>
          </w:tcPr>
          <w:p w14:paraId="424F131D" w14:textId="7832D9CB" w:rsidR="003215CB" w:rsidRPr="003E6138" w:rsidRDefault="003215CB" w:rsidP="003215CB">
            <w:pPr>
              <w:spacing w:after="0" w:line="240" w:lineRule="auto"/>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7.Переговорный процесс в рамках международных организаций и многосторонние переговоры</w:t>
            </w:r>
          </w:p>
        </w:tc>
        <w:tc>
          <w:tcPr>
            <w:tcW w:w="3535" w:type="dxa"/>
          </w:tcPr>
          <w:p w14:paraId="6E9D1613" w14:textId="4EB1EC98" w:rsidR="003215CB" w:rsidRPr="003E6138" w:rsidRDefault="00877D68" w:rsidP="00877D68">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t>Роль ООН в современном переговорном процессе. Возможности и ограничители. Роль региональных интеграционных объединений в переговорном процессе.</w:t>
            </w:r>
          </w:p>
        </w:tc>
        <w:tc>
          <w:tcPr>
            <w:tcW w:w="2882" w:type="dxa"/>
          </w:tcPr>
          <w:p w14:paraId="1B64CF3D"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E6138" w:rsidRPr="003E6138" w14:paraId="21C2AF7B" w14:textId="77777777" w:rsidTr="003215CB">
        <w:tc>
          <w:tcPr>
            <w:tcW w:w="3212" w:type="dxa"/>
          </w:tcPr>
          <w:p w14:paraId="38B3759E" w14:textId="51DA340F"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4"/>
                <w:szCs w:val="24"/>
              </w:rPr>
              <w:t xml:space="preserve">8.Переговорный процесс и </w:t>
            </w:r>
            <w:r w:rsidRPr="003E6138">
              <w:rPr>
                <w:rFonts w:ascii="Times New Roman" w:eastAsia="Times New Roman" w:hAnsi="Times New Roman" w:cs="Times New Roman"/>
                <w:sz w:val="24"/>
                <w:szCs w:val="24"/>
              </w:rPr>
              <w:lastRenderedPageBreak/>
              <w:t>посредничество в условиях международного конфликта</w:t>
            </w:r>
          </w:p>
        </w:tc>
        <w:tc>
          <w:tcPr>
            <w:tcW w:w="3535" w:type="dxa"/>
          </w:tcPr>
          <w:p w14:paraId="57B41367" w14:textId="337322B0" w:rsidR="003215CB" w:rsidRPr="003E6138" w:rsidRDefault="0023244E" w:rsidP="0023244E">
            <w:pPr>
              <w:spacing w:after="0" w:line="240" w:lineRule="auto"/>
              <w:jc w:val="both"/>
              <w:rPr>
                <w:rFonts w:ascii="Times New Roman" w:eastAsia="Times New Roman" w:hAnsi="Times New Roman" w:cs="Times New Roman"/>
                <w:sz w:val="24"/>
                <w:szCs w:val="24"/>
              </w:rPr>
            </w:pPr>
            <w:r w:rsidRPr="003E6138">
              <w:rPr>
                <w:rFonts w:ascii="Times New Roman" w:eastAsia="Times New Roman" w:hAnsi="Times New Roman" w:cs="Times New Roman"/>
                <w:sz w:val="24"/>
                <w:szCs w:val="24"/>
              </w:rPr>
              <w:lastRenderedPageBreak/>
              <w:t xml:space="preserve">Разбор кейсов: переговоры по </w:t>
            </w:r>
            <w:r w:rsidRPr="003E6138">
              <w:rPr>
                <w:rFonts w:ascii="Times New Roman" w:eastAsia="Times New Roman" w:hAnsi="Times New Roman" w:cs="Times New Roman"/>
                <w:sz w:val="24"/>
                <w:szCs w:val="24"/>
              </w:rPr>
              <w:lastRenderedPageBreak/>
              <w:t xml:space="preserve">КНДР, по иранскому «ядерному досье», палестино-израильские, по разоружению.  </w:t>
            </w:r>
          </w:p>
        </w:tc>
        <w:tc>
          <w:tcPr>
            <w:tcW w:w="2882" w:type="dxa"/>
          </w:tcPr>
          <w:p w14:paraId="32592A90" w14:textId="77777777" w:rsidR="003215CB" w:rsidRPr="003E6138" w:rsidRDefault="003215CB" w:rsidP="005B254D">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bCs/>
                <w:sz w:val="24"/>
                <w:szCs w:val="24"/>
              </w:rPr>
              <w:lastRenderedPageBreak/>
              <w:t xml:space="preserve">работа с конспектом и </w:t>
            </w:r>
            <w:r w:rsidRPr="003E6138">
              <w:rPr>
                <w:rFonts w:ascii="Times New Roman" w:eastAsia="Times New Roman" w:hAnsi="Times New Roman" w:cs="Times New Roman"/>
                <w:bCs/>
                <w:sz w:val="24"/>
                <w:szCs w:val="24"/>
              </w:rPr>
              <w:lastRenderedPageBreak/>
              <w:t>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44D2BB01"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6" w:name="_Toc119487007"/>
      <w:r w:rsidRPr="003E6138">
        <w:rPr>
          <w:rFonts w:ascii="Times New Roman" w:eastAsia="Times New Roman" w:hAnsi="Times New Roman" w:cs="Times New Roman"/>
          <w:b/>
          <w:iCs/>
          <w:sz w:val="28"/>
          <w:szCs w:val="28"/>
        </w:rPr>
        <w:lastRenderedPageBreak/>
        <w:t>6.2.</w:t>
      </w:r>
      <w:r w:rsidRPr="003E6138">
        <w:rPr>
          <w:rFonts w:ascii="Times New Roman" w:eastAsia="Times New Roman" w:hAnsi="Times New Roman" w:cs="Times New Roman"/>
          <w:iCs/>
          <w:sz w:val="28"/>
          <w:szCs w:val="28"/>
        </w:rPr>
        <w:t xml:space="preserve"> </w:t>
      </w:r>
      <w:r w:rsidRPr="003E6138">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6"/>
      <w:r w:rsidRPr="003E6138">
        <w:rPr>
          <w:rFonts w:ascii="Times New Roman" w:eastAsia="Times New Roman" w:hAnsi="Times New Roman" w:cs="Times New Roman"/>
          <w:iCs/>
          <w:sz w:val="28"/>
          <w:szCs w:val="28"/>
        </w:rPr>
        <w:t xml:space="preserve"> </w:t>
      </w:r>
    </w:p>
    <w:p w14:paraId="635CED7A" w14:textId="77777777" w:rsidR="002D6D0F" w:rsidRPr="003E6138" w:rsidRDefault="002D6D0F" w:rsidP="002D6D0F">
      <w:pPr>
        <w:spacing w:after="0" w:line="240" w:lineRule="auto"/>
        <w:ind w:firstLine="340"/>
        <w:jc w:val="both"/>
        <w:rPr>
          <w:rFonts w:ascii="Times New Roman" w:eastAsia="Times New Roman" w:hAnsi="Times New Roman" w:cs="Times New Roman"/>
        </w:rPr>
      </w:pPr>
    </w:p>
    <w:p w14:paraId="7F0F5289"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ab/>
      </w:r>
    </w:p>
    <w:p w14:paraId="09DE3D38"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Перечень вопросов для подготовки к дискуссии</w:t>
      </w:r>
    </w:p>
    <w:p w14:paraId="2DDF531A" w14:textId="2B2159F0" w:rsidR="00BB702E" w:rsidRPr="003E6138" w:rsidRDefault="00EC4211" w:rsidP="00BB702E">
      <w:pPr>
        <w:numPr>
          <w:ilvl w:val="0"/>
          <w:numId w:val="2"/>
        </w:numPr>
        <w:spacing w:after="0" w:line="240" w:lineRule="auto"/>
        <w:ind w:left="1077" w:hanging="357"/>
        <w:contextualSpacing/>
        <w:rPr>
          <w:rFonts w:ascii="Times New Roman" w:eastAsia="Calibri" w:hAnsi="Times New Roman" w:cs="Times New Roman"/>
          <w:sz w:val="28"/>
          <w:szCs w:val="28"/>
        </w:rPr>
      </w:pPr>
      <w:r w:rsidRPr="003E6138">
        <w:rPr>
          <w:rFonts w:ascii="Times New Roman" w:eastAsia="Calibri" w:hAnsi="Times New Roman" w:cs="Times New Roman"/>
          <w:sz w:val="28"/>
          <w:szCs w:val="28"/>
        </w:rPr>
        <w:t xml:space="preserve">Чем определяется значимость дисциплины в структуре социально-гуманитарного знания? </w:t>
      </w:r>
    </w:p>
    <w:p w14:paraId="016D38A6" w14:textId="77777777" w:rsidR="00831BED"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Каковы основные парадигмы ведения переговоров?</w:t>
      </w:r>
    </w:p>
    <w:p w14:paraId="092CA2BE" w14:textId="77777777" w:rsidR="00831BED"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Какие основные переговорные школы существуют?</w:t>
      </w:r>
    </w:p>
    <w:p w14:paraId="1AF1B1CC" w14:textId="73CDF178" w:rsidR="00831BED"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В чем заключаются п</w:t>
      </w:r>
      <w:r w:rsidR="00831BED" w:rsidRPr="003E6138">
        <w:rPr>
          <w:rFonts w:ascii="Times New Roman" w:eastAsia="Calibri" w:hAnsi="Times New Roman" w:cs="Times New Roman"/>
          <w:sz w:val="28"/>
          <w:szCs w:val="28"/>
        </w:rPr>
        <w:t>рактические и психологические аспекты ведения переговоров</w:t>
      </w:r>
      <w:r w:rsidRPr="003E6138">
        <w:rPr>
          <w:rFonts w:ascii="Times New Roman" w:eastAsia="Calibri" w:hAnsi="Times New Roman" w:cs="Times New Roman"/>
          <w:sz w:val="28"/>
          <w:szCs w:val="28"/>
        </w:rPr>
        <w:t>?</w:t>
      </w:r>
    </w:p>
    <w:p w14:paraId="0C84966D" w14:textId="35896AAB" w:rsidR="00831BED"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Каковы и</w:t>
      </w:r>
      <w:r w:rsidR="00831BED" w:rsidRPr="003E6138">
        <w:rPr>
          <w:rFonts w:ascii="Times New Roman" w:eastAsia="Calibri" w:hAnsi="Times New Roman" w:cs="Times New Roman"/>
          <w:sz w:val="28"/>
          <w:szCs w:val="28"/>
        </w:rPr>
        <w:t>сторические особенности становления и развития переговорных практик</w:t>
      </w:r>
      <w:r w:rsidRPr="003E6138">
        <w:rPr>
          <w:rFonts w:ascii="Times New Roman" w:eastAsia="Calibri" w:hAnsi="Times New Roman" w:cs="Times New Roman"/>
          <w:sz w:val="28"/>
          <w:szCs w:val="28"/>
        </w:rPr>
        <w:t>?</w:t>
      </w:r>
    </w:p>
    <w:p w14:paraId="3EB57025" w14:textId="77777777" w:rsidR="00F375E1" w:rsidRPr="003E6138" w:rsidRDefault="00831BED"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 xml:space="preserve"> </w:t>
      </w:r>
      <w:r w:rsidR="00F375E1" w:rsidRPr="003E6138">
        <w:rPr>
          <w:rFonts w:ascii="Times New Roman" w:eastAsia="Calibri" w:hAnsi="Times New Roman" w:cs="Times New Roman"/>
          <w:sz w:val="28"/>
          <w:szCs w:val="28"/>
        </w:rPr>
        <w:t>Насколько значимы национальные факторы в переговорах и от чего зависит их роль?</w:t>
      </w:r>
    </w:p>
    <w:p w14:paraId="6C173AC2"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Какова сегодня специфика переговорного процесса с участием международных организаций?</w:t>
      </w:r>
    </w:p>
    <w:p w14:paraId="7DF6E952"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Какой из форматов посредничества является наиболее эффективным и почему?</w:t>
      </w:r>
    </w:p>
    <w:p w14:paraId="19EACA74" w14:textId="77777777" w:rsidR="00F375E1"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Какие существуют переговорные сценарии в условиях международного конфликта?</w:t>
      </w:r>
    </w:p>
    <w:p w14:paraId="77039F92" w14:textId="54E10098" w:rsidR="002D6D0F" w:rsidRPr="003E6138" w:rsidRDefault="00F375E1" w:rsidP="002D6D0F">
      <w:pPr>
        <w:numPr>
          <w:ilvl w:val="0"/>
          <w:numId w:val="2"/>
        </w:numPr>
        <w:spacing w:after="0" w:line="240" w:lineRule="auto"/>
        <w:ind w:left="1077" w:hanging="357"/>
        <w:contextualSpacing/>
        <w:rPr>
          <w:rFonts w:ascii="Times New Roman" w:eastAsia="Calibri" w:hAnsi="Times New Roman" w:cs="Times New Roman"/>
          <w:b/>
          <w:sz w:val="28"/>
          <w:szCs w:val="28"/>
        </w:rPr>
      </w:pPr>
      <w:r w:rsidRPr="003E6138">
        <w:rPr>
          <w:rFonts w:ascii="Times New Roman" w:eastAsia="Calibri" w:hAnsi="Times New Roman" w:cs="Times New Roman"/>
          <w:sz w:val="28"/>
          <w:szCs w:val="28"/>
        </w:rPr>
        <w:t xml:space="preserve"> В чем специфика переговорных практик в период руководства МИД СССР </w:t>
      </w:r>
      <w:proofErr w:type="spellStart"/>
      <w:r w:rsidRPr="003E6138">
        <w:rPr>
          <w:rFonts w:ascii="Times New Roman" w:eastAsia="Calibri" w:hAnsi="Times New Roman" w:cs="Times New Roman"/>
          <w:sz w:val="28"/>
          <w:szCs w:val="28"/>
        </w:rPr>
        <w:t>А.А.Громыко</w:t>
      </w:r>
      <w:proofErr w:type="spellEnd"/>
      <w:r w:rsidRPr="003E6138">
        <w:rPr>
          <w:rFonts w:ascii="Times New Roman" w:eastAsia="Calibri" w:hAnsi="Times New Roman" w:cs="Times New Roman"/>
          <w:sz w:val="28"/>
          <w:szCs w:val="28"/>
        </w:rPr>
        <w:t>?</w:t>
      </w:r>
      <w:r w:rsidR="002D6D0F" w:rsidRPr="003E6138">
        <w:rPr>
          <w:rFonts w:ascii="Times New Roman" w:eastAsia="Calibri" w:hAnsi="Times New Roman" w:cs="Times New Roman"/>
          <w:sz w:val="28"/>
          <w:szCs w:val="28"/>
        </w:rPr>
        <w:br/>
      </w:r>
      <w:r w:rsidR="002D6D0F" w:rsidRPr="003E6138">
        <w:rPr>
          <w:rFonts w:ascii="Times New Roman" w:eastAsia="Calibri" w:hAnsi="Times New Roman" w:cs="Times New Roman"/>
          <w:sz w:val="20"/>
          <w:szCs w:val="20"/>
        </w:rPr>
        <w:br/>
      </w:r>
    </w:p>
    <w:p w14:paraId="610D90C2"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Перечень тем для самостоятельных работ</w:t>
      </w:r>
    </w:p>
    <w:p w14:paraId="607751E5" w14:textId="77777777" w:rsidR="002D6D0F" w:rsidRPr="003E6138" w:rsidRDefault="002D6D0F" w:rsidP="002D6D0F">
      <w:pPr>
        <w:spacing w:after="0" w:line="240" w:lineRule="auto"/>
        <w:ind w:firstLine="340"/>
        <w:jc w:val="both"/>
        <w:rPr>
          <w:rFonts w:ascii="Times New Roman" w:eastAsia="Times New Roman" w:hAnsi="Times New Roman" w:cs="Times New Roman"/>
        </w:rPr>
      </w:pPr>
    </w:p>
    <w:p w14:paraId="0600F96F" w14:textId="333FA62A" w:rsidR="002D6D0F" w:rsidRPr="003E6138" w:rsidRDefault="00D70D9D"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Структура переговорного процесса</w:t>
      </w:r>
    </w:p>
    <w:p w14:paraId="6E9A5F1C" w14:textId="56B250DF" w:rsidR="00D70D9D" w:rsidRPr="003E6138" w:rsidRDefault="00D70D9D"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Способы подачи позиций сторон на различных стадиях переговоров</w:t>
      </w:r>
    </w:p>
    <w:p w14:paraId="58E03934" w14:textId="6DC3899A" w:rsidR="00DA4BBF" w:rsidRPr="003E6138" w:rsidRDefault="00DA4BBF" w:rsidP="00DA4BBF">
      <w:pPr>
        <w:pStyle w:val="ae"/>
        <w:numPr>
          <w:ilvl w:val="0"/>
          <w:numId w:val="25"/>
        </w:numPr>
        <w:spacing w:after="0" w:line="240" w:lineRule="auto"/>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Проблема «баланса интересов» сторон переговорного процесса</w:t>
      </w:r>
    </w:p>
    <w:p w14:paraId="33C63A2B" w14:textId="10F45975" w:rsidR="00D70D9D" w:rsidRPr="003E6138" w:rsidRDefault="00DA4BBF"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Роль современных технических средств в переговорном процессе</w:t>
      </w:r>
    </w:p>
    <w:p w14:paraId="0182C60C" w14:textId="3D01DA02" w:rsidR="00DA4BBF"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Роль предварительной подготовки к переговорам.</w:t>
      </w:r>
    </w:p>
    <w:p w14:paraId="0B1555A6" w14:textId="686F01FC"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Правила формирования делегаций на переговорах</w:t>
      </w:r>
    </w:p>
    <w:p w14:paraId="4C836964" w14:textId="338324B0"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 xml:space="preserve">Специфика переговорного процесса в рамках </w:t>
      </w:r>
      <w:proofErr w:type="spellStart"/>
      <w:r w:rsidRPr="003E6138">
        <w:rPr>
          <w:rFonts w:ascii="Times New Roman" w:eastAsia="Times New Roman" w:hAnsi="Times New Roman"/>
          <w:sz w:val="28"/>
          <w:szCs w:val="28"/>
        </w:rPr>
        <w:t>молдо</w:t>
      </w:r>
      <w:proofErr w:type="spellEnd"/>
      <w:r w:rsidRPr="003E6138">
        <w:rPr>
          <w:rFonts w:ascii="Times New Roman" w:eastAsia="Times New Roman" w:hAnsi="Times New Roman"/>
          <w:sz w:val="28"/>
          <w:szCs w:val="28"/>
        </w:rPr>
        <w:t>-приднестровского конфликта</w:t>
      </w:r>
    </w:p>
    <w:p w14:paraId="585AC41B" w14:textId="0A135A18" w:rsidR="005D3882" w:rsidRPr="003E6138" w:rsidRDefault="005D3882" w:rsidP="005D3882">
      <w:pPr>
        <w:pStyle w:val="ae"/>
        <w:numPr>
          <w:ilvl w:val="0"/>
          <w:numId w:val="25"/>
        </w:numPr>
        <w:spacing w:after="0" w:line="240" w:lineRule="auto"/>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lastRenderedPageBreak/>
        <w:t>Исторический опыт ведения переговоров в условиях вооруженных конфликтов</w:t>
      </w:r>
    </w:p>
    <w:p w14:paraId="49233DE4" w14:textId="6B95CF93" w:rsidR="005D3882" w:rsidRPr="003E6138" w:rsidRDefault="005D3882"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Специфика переговорного процесса в рамках индо-пакистанских отношений</w:t>
      </w:r>
    </w:p>
    <w:p w14:paraId="3607FD86" w14:textId="02826719" w:rsidR="005D3882" w:rsidRPr="003E6138" w:rsidRDefault="00AE6D5E" w:rsidP="002D6D0F">
      <w:pPr>
        <w:pStyle w:val="ae"/>
        <w:numPr>
          <w:ilvl w:val="0"/>
          <w:numId w:val="25"/>
        </w:num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 xml:space="preserve">Роль посредника в армяно-азербайджанском конфликте </w:t>
      </w:r>
    </w:p>
    <w:p w14:paraId="6E6DD7AF" w14:textId="77777777" w:rsidR="002D6D0F" w:rsidRPr="003E6138" w:rsidRDefault="002D6D0F" w:rsidP="002D6D0F">
      <w:pPr>
        <w:spacing w:after="0" w:line="240" w:lineRule="auto"/>
        <w:jc w:val="both"/>
        <w:rPr>
          <w:rFonts w:ascii="Times New Roman" w:eastAsia="Times New Roman" w:hAnsi="Times New Roman"/>
          <w:sz w:val="28"/>
          <w:szCs w:val="28"/>
        </w:rPr>
      </w:pPr>
    </w:p>
    <w:p w14:paraId="06F855E7" w14:textId="77777777" w:rsidR="002D6D0F" w:rsidRPr="003E6138" w:rsidRDefault="002D6D0F" w:rsidP="002D6D0F">
      <w:pPr>
        <w:spacing w:after="0" w:line="240" w:lineRule="auto"/>
        <w:contextualSpacing/>
        <w:jc w:val="both"/>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    Перечень тем для контрольных работ</w:t>
      </w:r>
    </w:p>
    <w:p w14:paraId="0004462E" w14:textId="77777777" w:rsidR="002D6D0F" w:rsidRPr="003E6138" w:rsidRDefault="002D6D0F" w:rsidP="002D6D0F">
      <w:pPr>
        <w:spacing w:after="0" w:line="240" w:lineRule="auto"/>
        <w:contextualSpacing/>
        <w:jc w:val="both"/>
        <w:rPr>
          <w:rFonts w:ascii="Times New Roman" w:eastAsia="Times New Roman" w:hAnsi="Times New Roman" w:cs="Times New Roman"/>
          <w:b/>
          <w:sz w:val="28"/>
          <w:szCs w:val="28"/>
        </w:rPr>
      </w:pPr>
    </w:p>
    <w:p w14:paraId="3487374E" w14:textId="7D0EB171" w:rsidR="002D6D0F" w:rsidRPr="003E6138" w:rsidRDefault="00084DE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sz w:val="28"/>
          <w:szCs w:val="28"/>
        </w:rPr>
        <w:t xml:space="preserve"> </w:t>
      </w:r>
      <w:r w:rsidR="00513C90" w:rsidRPr="003E6138">
        <w:rPr>
          <w:rFonts w:ascii="Times New Roman" w:eastAsia="Times New Roman" w:hAnsi="Times New Roman"/>
          <w:sz w:val="28"/>
          <w:szCs w:val="28"/>
        </w:rPr>
        <w:t xml:space="preserve">Тенденции развития переговорных практик в </w:t>
      </w:r>
      <w:r w:rsidR="00513C90" w:rsidRPr="003E6138">
        <w:rPr>
          <w:rFonts w:ascii="Times New Roman" w:eastAsia="Times New Roman" w:hAnsi="Times New Roman"/>
          <w:sz w:val="28"/>
          <w:szCs w:val="28"/>
          <w:lang w:val="en-US"/>
        </w:rPr>
        <w:t>XX</w:t>
      </w:r>
      <w:r w:rsidR="00513C90" w:rsidRPr="003E6138">
        <w:rPr>
          <w:rFonts w:ascii="Times New Roman" w:eastAsia="Times New Roman" w:hAnsi="Times New Roman"/>
          <w:sz w:val="28"/>
          <w:szCs w:val="28"/>
        </w:rPr>
        <w:t>-</w:t>
      </w:r>
      <w:r w:rsidR="00513C90" w:rsidRPr="003E6138">
        <w:rPr>
          <w:rFonts w:ascii="Times New Roman" w:eastAsia="Times New Roman" w:hAnsi="Times New Roman"/>
          <w:sz w:val="28"/>
          <w:szCs w:val="28"/>
          <w:lang w:val="en-US"/>
        </w:rPr>
        <w:t>XXI</w:t>
      </w:r>
      <w:r w:rsidR="00513C90" w:rsidRPr="003E6138">
        <w:rPr>
          <w:rFonts w:ascii="Times New Roman" w:eastAsia="Times New Roman" w:hAnsi="Times New Roman"/>
          <w:sz w:val="28"/>
          <w:szCs w:val="28"/>
        </w:rPr>
        <w:t xml:space="preserve"> вв.</w:t>
      </w:r>
    </w:p>
    <w:p w14:paraId="37BA3848" w14:textId="41C03282" w:rsidR="00513C90" w:rsidRPr="003E6138" w:rsidRDefault="0035758E"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Специфика российских исследований по международным переговорам</w:t>
      </w:r>
    </w:p>
    <w:p w14:paraId="6D7878D3" w14:textId="2DA9CD66" w:rsidR="0035758E" w:rsidRPr="003E6138" w:rsidRDefault="0045780D"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Специфика невербальной коммуникации в разных культурах</w:t>
      </w:r>
    </w:p>
    <w:p w14:paraId="67E740B2" w14:textId="483BB31A" w:rsidR="0045780D" w:rsidRPr="003E6138" w:rsidRDefault="0045780D"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Психологические методы воздействия на противоположную сторону в переговорах</w:t>
      </w:r>
    </w:p>
    <w:p w14:paraId="663988A3" w14:textId="48891FF5" w:rsidR="0045780D"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Институт посредничества в международных переговорах</w:t>
      </w:r>
    </w:p>
    <w:p w14:paraId="604169EA" w14:textId="272F21BF" w:rsidR="00BD3B29"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Подготовка к переговорам в условиях мира</w:t>
      </w:r>
    </w:p>
    <w:p w14:paraId="4F9BCDB3" w14:textId="4E4F6E31" w:rsidR="00BD3B29" w:rsidRPr="003E6138" w:rsidRDefault="00BD3B29"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Подготовка к переговорам в условиях вооруженного конфликта</w:t>
      </w:r>
    </w:p>
    <w:p w14:paraId="562E6E6F" w14:textId="24E5409E" w:rsidR="00BD3B29"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Наилучшая альтернатива переговорному соглашению: варианты применимости, кейсы из международной практики</w:t>
      </w:r>
    </w:p>
    <w:p w14:paraId="699F71FF" w14:textId="7A1693C2" w:rsidR="00D271A7"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hAnsi="Times New Roman"/>
          <w:sz w:val="28"/>
          <w:szCs w:val="28"/>
        </w:rPr>
        <w:t>Роль статусного и властного неравенства в процессе ведения переговоров</w:t>
      </w:r>
    </w:p>
    <w:p w14:paraId="4F2F697E" w14:textId="68EEF5E4" w:rsidR="00D271A7" w:rsidRPr="003E6138" w:rsidRDefault="00D271A7" w:rsidP="00084DE7">
      <w:pPr>
        <w:pStyle w:val="ae"/>
        <w:numPr>
          <w:ilvl w:val="0"/>
          <w:numId w:val="26"/>
        </w:numPr>
        <w:spacing w:after="0" w:line="240" w:lineRule="auto"/>
        <w:jc w:val="both"/>
        <w:rPr>
          <w:rFonts w:ascii="Times New Roman" w:eastAsia="Times New Roman" w:hAnsi="Times New Roman"/>
          <w:bCs/>
          <w:sz w:val="28"/>
          <w:szCs w:val="24"/>
        </w:rPr>
      </w:pPr>
      <w:r w:rsidRPr="003E6138">
        <w:rPr>
          <w:rFonts w:ascii="Times New Roman" w:hAnsi="Times New Roman"/>
          <w:sz w:val="28"/>
          <w:szCs w:val="28"/>
        </w:rPr>
        <w:t>Особенности ведения переговоров в арабских странах</w:t>
      </w:r>
    </w:p>
    <w:p w14:paraId="7A7CCB1B" w14:textId="77777777" w:rsidR="00084DE7" w:rsidRPr="003E6138" w:rsidRDefault="00084DE7" w:rsidP="00084DE7">
      <w:pPr>
        <w:spacing w:after="0" w:line="240" w:lineRule="auto"/>
        <w:jc w:val="both"/>
        <w:rPr>
          <w:rFonts w:ascii="Times New Roman" w:eastAsia="Times New Roman" w:hAnsi="Times New Roman"/>
          <w:bCs/>
          <w:sz w:val="28"/>
          <w:szCs w:val="24"/>
        </w:rPr>
      </w:pPr>
    </w:p>
    <w:p w14:paraId="7EB5F4AA" w14:textId="77777777" w:rsidR="00084DE7" w:rsidRPr="003E6138" w:rsidRDefault="00084DE7" w:rsidP="00084DE7">
      <w:pPr>
        <w:spacing w:after="0" w:line="240" w:lineRule="auto"/>
        <w:jc w:val="both"/>
        <w:rPr>
          <w:rFonts w:ascii="Times New Roman" w:eastAsia="Times New Roman" w:hAnsi="Times New Roman"/>
          <w:bCs/>
          <w:sz w:val="28"/>
          <w:szCs w:val="24"/>
        </w:rPr>
      </w:pPr>
    </w:p>
    <w:p w14:paraId="42618D0B" w14:textId="77777777" w:rsidR="002D6D0F" w:rsidRPr="003E6138" w:rsidRDefault="002D6D0F" w:rsidP="002D6D0F">
      <w:pPr>
        <w:spacing w:after="120" w:line="240" w:lineRule="auto"/>
        <w:jc w:val="both"/>
        <w:rPr>
          <w:rFonts w:ascii="Times New Roman" w:eastAsia="Times New Roman" w:hAnsi="Times New Roman"/>
          <w:b/>
          <w:bCs/>
          <w:sz w:val="28"/>
          <w:szCs w:val="24"/>
        </w:rPr>
      </w:pPr>
      <w:r w:rsidRPr="003E6138">
        <w:rPr>
          <w:rFonts w:ascii="Times New Roman" w:eastAsia="Times New Roman" w:hAnsi="Times New Roman"/>
          <w:b/>
          <w:bCs/>
          <w:sz w:val="28"/>
          <w:szCs w:val="24"/>
        </w:rPr>
        <w:t xml:space="preserve">Примеры заданий контрольных работ: </w:t>
      </w:r>
    </w:p>
    <w:p w14:paraId="257807C9" w14:textId="6727D4CF" w:rsidR="00084DE7" w:rsidRPr="003E6138" w:rsidRDefault="00084DE7" w:rsidP="002D6D0F">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Проанализируйте тенденции развития переговорных практик на международном уровне в современной России</w:t>
      </w:r>
      <w:r w:rsidR="00B92E85" w:rsidRPr="003E6138">
        <w:rPr>
          <w:rFonts w:ascii="Times New Roman" w:eastAsia="Times New Roman" w:hAnsi="Times New Roman"/>
          <w:bCs/>
          <w:sz w:val="28"/>
          <w:szCs w:val="24"/>
        </w:rPr>
        <w:t>.</w:t>
      </w:r>
    </w:p>
    <w:p w14:paraId="7E1BEA74" w14:textId="2C0924FA" w:rsidR="00B92E85" w:rsidRPr="003E6138" w:rsidRDefault="00B92E85" w:rsidP="002D6D0F">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Проанализируйте эффективность переговорного процесса по критериям, данным на лекционном занятии (на примере кейса по выбору студента)</w:t>
      </w:r>
    </w:p>
    <w:p w14:paraId="2EFB7AE5" w14:textId="0F7393E0" w:rsidR="00BF3C16" w:rsidRPr="003E6138" w:rsidRDefault="00B92E85"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Сравните подход России и США к переговорам</w:t>
      </w:r>
      <w:r w:rsidR="00BC7111" w:rsidRPr="003E6138">
        <w:rPr>
          <w:rFonts w:ascii="Times New Roman" w:eastAsia="Times New Roman" w:hAnsi="Times New Roman"/>
          <w:bCs/>
          <w:sz w:val="28"/>
          <w:szCs w:val="24"/>
        </w:rPr>
        <w:t xml:space="preserve"> по ядерному разоружению</w:t>
      </w:r>
      <w:r w:rsidRPr="003E6138">
        <w:rPr>
          <w:rFonts w:ascii="Times New Roman" w:eastAsia="Times New Roman" w:hAnsi="Times New Roman"/>
          <w:bCs/>
          <w:sz w:val="28"/>
          <w:szCs w:val="24"/>
        </w:rPr>
        <w:t xml:space="preserve"> на примере </w:t>
      </w:r>
      <w:r w:rsidR="00BC7111" w:rsidRPr="003E6138">
        <w:rPr>
          <w:rFonts w:ascii="Times New Roman" w:eastAsia="Times New Roman" w:hAnsi="Times New Roman"/>
          <w:bCs/>
          <w:sz w:val="28"/>
          <w:szCs w:val="24"/>
        </w:rPr>
        <w:t>кейса</w:t>
      </w:r>
      <w:r w:rsidRPr="003E6138">
        <w:rPr>
          <w:rFonts w:ascii="Times New Roman" w:eastAsia="Times New Roman" w:hAnsi="Times New Roman"/>
          <w:bCs/>
          <w:sz w:val="28"/>
          <w:szCs w:val="24"/>
        </w:rPr>
        <w:t xml:space="preserve"> из международной практики (по выбору студента)</w:t>
      </w:r>
    </w:p>
    <w:p w14:paraId="3178B021" w14:textId="44DFA9C3" w:rsidR="00BF3C16" w:rsidRPr="003E6138" w:rsidRDefault="00BF3C16"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С помощью метода дискурс-анализа проанализируйте риторику политических элит на переговорах в рамках международного конфликта (по выбору студента)</w:t>
      </w:r>
    </w:p>
    <w:p w14:paraId="0011C5D8" w14:textId="2ACB99B2" w:rsidR="00BF3C16" w:rsidRPr="003E6138" w:rsidRDefault="00BF3C16"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С помощью метода </w:t>
      </w:r>
      <w:r w:rsidR="004D3979" w:rsidRPr="003E6138">
        <w:rPr>
          <w:rFonts w:ascii="Times New Roman" w:eastAsia="Times New Roman" w:hAnsi="Times New Roman"/>
          <w:bCs/>
          <w:sz w:val="28"/>
          <w:szCs w:val="24"/>
        </w:rPr>
        <w:t xml:space="preserve">контент-анализа проанализируйте трехстороннее заявление о прекращении огня по итогам переговоров России, Армении и Азербайджана в ноябре 2020 года. </w:t>
      </w:r>
    </w:p>
    <w:p w14:paraId="3DA98121" w14:textId="0CA035A2" w:rsidR="004D3979"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Дайте оценку невербальной коммуникации на переговорах между главами России Владимиром Путиным и КНР Си Цзиньпином в марте 2020 года.</w:t>
      </w:r>
    </w:p>
    <w:p w14:paraId="61288FCA" w14:textId="48012BBE" w:rsidR="00912B1C"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С помощью </w:t>
      </w:r>
      <w:proofErr w:type="gramStart"/>
      <w:r w:rsidRPr="003E6138">
        <w:rPr>
          <w:rFonts w:ascii="Times New Roman" w:eastAsia="Times New Roman" w:hAnsi="Times New Roman"/>
          <w:bCs/>
          <w:sz w:val="28"/>
          <w:szCs w:val="24"/>
        </w:rPr>
        <w:t xml:space="preserve">метода  </w:t>
      </w:r>
      <w:r w:rsidRPr="003E6138">
        <w:rPr>
          <w:rFonts w:ascii="Times New Roman" w:eastAsia="Times New Roman" w:hAnsi="Times New Roman"/>
          <w:bCs/>
          <w:sz w:val="28"/>
          <w:szCs w:val="24"/>
          <w:lang w:val="en-US"/>
        </w:rPr>
        <w:t>SWOT</w:t>
      </w:r>
      <w:proofErr w:type="gramEnd"/>
      <w:r w:rsidRPr="003E6138">
        <w:rPr>
          <w:rFonts w:ascii="Times New Roman" w:eastAsia="Times New Roman" w:hAnsi="Times New Roman"/>
          <w:bCs/>
          <w:sz w:val="28"/>
          <w:szCs w:val="24"/>
        </w:rPr>
        <w:t>-анализа проанализируйте иранское ядерное соглашение 2015 года</w:t>
      </w:r>
    </w:p>
    <w:p w14:paraId="6FF7F6CE" w14:textId="471878D0" w:rsidR="00912B1C" w:rsidRPr="003E6138" w:rsidRDefault="00912B1C"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Проведите сравнительный анализ </w:t>
      </w:r>
      <w:r w:rsidR="001B49CC" w:rsidRPr="003E6138">
        <w:rPr>
          <w:rFonts w:ascii="Times New Roman" w:eastAsia="Times New Roman" w:hAnsi="Times New Roman"/>
          <w:bCs/>
          <w:sz w:val="28"/>
          <w:szCs w:val="24"/>
        </w:rPr>
        <w:t>китайского и индийского подходов к переговорам на примере международного сюжета (кейс по выбору студента)</w:t>
      </w:r>
    </w:p>
    <w:p w14:paraId="63A8357A" w14:textId="7F75FD4B" w:rsidR="001B49CC" w:rsidRPr="003E6138" w:rsidRDefault="00104855" w:rsidP="00BF3C16">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lastRenderedPageBreak/>
        <w:t>Сделайте разбор переговорного сюжета на основе алгоритма, данного на лекционном занятии (кейс по выбору студента)</w:t>
      </w:r>
    </w:p>
    <w:p w14:paraId="13A34AFC" w14:textId="227AB8BA" w:rsidR="002D6D0F" w:rsidRPr="003E6138" w:rsidRDefault="00FD5E26" w:rsidP="00817C80">
      <w:pPr>
        <w:pStyle w:val="ae"/>
        <w:numPr>
          <w:ilvl w:val="0"/>
          <w:numId w:val="29"/>
        </w:numPr>
        <w:spacing w:after="120" w:line="240" w:lineRule="auto"/>
        <w:jc w:val="both"/>
        <w:rPr>
          <w:rFonts w:ascii="Times New Roman" w:eastAsia="Times New Roman" w:hAnsi="Times New Roman"/>
          <w:bCs/>
          <w:sz w:val="28"/>
          <w:szCs w:val="24"/>
        </w:rPr>
      </w:pPr>
      <w:r w:rsidRPr="003E6138">
        <w:rPr>
          <w:rFonts w:ascii="Times New Roman" w:eastAsia="Times New Roman" w:hAnsi="Times New Roman"/>
          <w:bCs/>
          <w:sz w:val="28"/>
          <w:szCs w:val="24"/>
        </w:rPr>
        <w:t xml:space="preserve"> Проанализируйте Будапештский меморандум и ход переговоров, предшествующих его подписанию</w:t>
      </w:r>
      <w:r w:rsidR="00817C80" w:rsidRPr="003E6138">
        <w:rPr>
          <w:rFonts w:ascii="Times New Roman" w:eastAsia="Times New Roman" w:hAnsi="Times New Roman"/>
          <w:bCs/>
          <w:sz w:val="28"/>
          <w:szCs w:val="24"/>
        </w:rPr>
        <w:t xml:space="preserve">. </w:t>
      </w:r>
    </w:p>
    <w:p w14:paraId="7A806382" w14:textId="77777777" w:rsidR="002D6D0F" w:rsidRPr="003E6138" w:rsidRDefault="002D6D0F" w:rsidP="002D6D0F">
      <w:pPr>
        <w:spacing w:after="0" w:line="240" w:lineRule="auto"/>
        <w:contextualSpacing/>
        <w:jc w:val="both"/>
        <w:rPr>
          <w:rFonts w:ascii="Times New Roman" w:eastAsia="Times New Roman" w:hAnsi="Times New Roman" w:cs="Times New Roman"/>
          <w:sz w:val="28"/>
          <w:szCs w:val="28"/>
        </w:rPr>
      </w:pPr>
    </w:p>
    <w:p w14:paraId="2A767ABF"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4FC96E"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75EF44D8"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7" w:name="_Toc119487008"/>
      <w:bookmarkStart w:id="18" w:name="_Toc421450594"/>
      <w:r w:rsidRPr="003E6138">
        <w:rPr>
          <w:rFonts w:ascii="Times New Roman" w:eastAsia="Times New Roman" w:hAnsi="Times New Roman" w:cs="Times New Roman"/>
          <w:sz w:val="28"/>
          <w:szCs w:val="28"/>
        </w:rPr>
        <w:t xml:space="preserve">7. </w:t>
      </w:r>
      <w:bookmarkStart w:id="19" w:name="_Toc507078044"/>
      <w:r w:rsidRPr="003E6138">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7"/>
      <w:bookmarkEnd w:id="19"/>
    </w:p>
    <w:p w14:paraId="77310209" w14:textId="77777777" w:rsidR="002D6D0F" w:rsidRPr="003E6138" w:rsidRDefault="002D6D0F" w:rsidP="002D6D0F">
      <w:pPr>
        <w:spacing w:after="0" w:line="240" w:lineRule="auto"/>
        <w:ind w:firstLine="340"/>
        <w:jc w:val="center"/>
        <w:outlineLvl w:val="0"/>
        <w:rPr>
          <w:rFonts w:ascii="Times New Roman" w:eastAsia="Times New Roman" w:hAnsi="Times New Roman" w:cs="Times New Roman"/>
          <w:b/>
          <w:sz w:val="28"/>
          <w:szCs w:val="28"/>
        </w:rPr>
      </w:pPr>
    </w:p>
    <w:bookmarkEnd w:id="18"/>
    <w:p w14:paraId="2E27FEF1" w14:textId="77777777"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6138">
        <w:rPr>
          <w:rFonts w:ascii="Times New Roman" w:eastAsia="Times New Roman" w:hAnsi="Times New Roman" w:cs="Times New Roman"/>
          <w:b/>
          <w:sz w:val="28"/>
          <w:szCs w:val="28"/>
          <w:lang w:eastAsia="ru-RU"/>
        </w:rPr>
        <w:t xml:space="preserve"> </w:t>
      </w:r>
      <w:r w:rsidRPr="003E613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6C3E23" w14:textId="77777777" w:rsidR="002D6D0F" w:rsidRPr="003E6138" w:rsidRDefault="002D6D0F" w:rsidP="002D6D0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F2DDF73" w14:textId="77777777" w:rsidR="00A3037A" w:rsidRPr="003E6138" w:rsidRDefault="00A3037A" w:rsidP="00A3037A">
      <w:pPr>
        <w:spacing w:after="0" w:line="240" w:lineRule="auto"/>
        <w:ind w:firstLine="340"/>
        <w:jc w:val="both"/>
        <w:rPr>
          <w:rFonts w:ascii="Times New Roman" w:eastAsia="Times New Roman" w:hAnsi="Times New Roman" w:cs="Times New Roman"/>
          <w:b/>
          <w:bCs/>
          <w:sz w:val="28"/>
          <w:szCs w:val="28"/>
        </w:rPr>
      </w:pPr>
      <w:bookmarkStart w:id="20" w:name="_Toc507078046"/>
      <w:r w:rsidRPr="003E6138">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0"/>
      <w:r w:rsidRPr="003E6138">
        <w:rPr>
          <w:rFonts w:ascii="Times New Roman" w:eastAsia="Times New Roman" w:hAnsi="Times New Roman" w:cs="Times New Roman"/>
          <w:b/>
          <w:bCs/>
          <w:sz w:val="28"/>
          <w:szCs w:val="28"/>
        </w:rPr>
        <w:t>индикаторов достижения компетенций, умений и знаний</w:t>
      </w:r>
    </w:p>
    <w:p w14:paraId="518A9B02" w14:textId="77777777" w:rsidR="00A3037A" w:rsidRPr="003E6138" w:rsidRDefault="00A3037A"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14:paraId="0698B5B6" w14:textId="2B8CBF10"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3E6138">
        <w:rPr>
          <w:rFonts w:ascii="Times New Roman" w:eastAsia="Times New Roman" w:hAnsi="Times New Roman" w:cs="Times New Roman"/>
          <w:b/>
          <w:sz w:val="28"/>
          <w:szCs w:val="28"/>
          <w:lang w:eastAsia="ru-RU"/>
        </w:rPr>
        <w:t>Примерный перечень вопросов к зачету</w:t>
      </w:r>
    </w:p>
    <w:p w14:paraId="2B7FB74C" w14:textId="77777777" w:rsidR="002D6D0F" w:rsidRPr="003E6138" w:rsidRDefault="002D6D0F" w:rsidP="002D6D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3B012FFA" w14:textId="370E11AA"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Ключевые характеристики международных переговоров и посредничества. </w:t>
      </w:r>
    </w:p>
    <w:p w14:paraId="509CA6C0"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Эволюция международной переговорной практики.</w:t>
      </w:r>
    </w:p>
    <w:p w14:paraId="57F637E9" w14:textId="7231EDFB" w:rsidR="002D6D0F"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Организационные правила ведения межгосударственных переговоров</w:t>
      </w:r>
    </w:p>
    <w:p w14:paraId="1ADD3D81"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Эволюция исследований международных переговоров. </w:t>
      </w:r>
    </w:p>
    <w:p w14:paraId="6502FC44"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Гарвардская школа переговоров </w:t>
      </w:r>
      <w:proofErr w:type="spellStart"/>
      <w:r w:rsidRPr="003E6138">
        <w:rPr>
          <w:rFonts w:ascii="Times New Roman" w:eastAsia="Times New Roman" w:hAnsi="Times New Roman"/>
          <w:sz w:val="28"/>
          <w:szCs w:val="24"/>
        </w:rPr>
        <w:t>У.Юри</w:t>
      </w:r>
      <w:proofErr w:type="spellEnd"/>
      <w:r w:rsidRPr="003E6138">
        <w:rPr>
          <w:rFonts w:ascii="Times New Roman" w:eastAsia="Times New Roman" w:hAnsi="Times New Roman"/>
          <w:sz w:val="28"/>
          <w:szCs w:val="24"/>
        </w:rPr>
        <w:t xml:space="preserve"> и </w:t>
      </w:r>
      <w:proofErr w:type="spellStart"/>
      <w:r w:rsidRPr="003E6138">
        <w:rPr>
          <w:rFonts w:ascii="Times New Roman" w:eastAsia="Times New Roman" w:hAnsi="Times New Roman"/>
          <w:sz w:val="28"/>
          <w:szCs w:val="24"/>
        </w:rPr>
        <w:t>Г.Фишера</w:t>
      </w:r>
      <w:proofErr w:type="spellEnd"/>
      <w:r w:rsidRPr="003E6138">
        <w:rPr>
          <w:rFonts w:ascii="Times New Roman" w:eastAsia="Times New Roman" w:hAnsi="Times New Roman"/>
          <w:sz w:val="28"/>
          <w:szCs w:val="24"/>
        </w:rPr>
        <w:t xml:space="preserve">. </w:t>
      </w:r>
    </w:p>
    <w:p w14:paraId="39084F43" w14:textId="3E94A1A2"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Методология анализа международных переговоров</w:t>
      </w:r>
    </w:p>
    <w:p w14:paraId="641215D7"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Типы и функции международных переговоров. </w:t>
      </w:r>
    </w:p>
    <w:p w14:paraId="0AF23551" w14:textId="77777777" w:rsidR="00615C47" w:rsidRPr="003E6138" w:rsidRDefault="00615C47"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 xml:space="preserve">Особенности предварительных переговоров. </w:t>
      </w:r>
    </w:p>
    <w:p w14:paraId="7E7BD2D8" w14:textId="2D3A1B66" w:rsidR="00615C47" w:rsidRPr="003E6138" w:rsidRDefault="00615C47" w:rsidP="00EA3ED1">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 xml:space="preserve">Завершение переговоров и формы оформления результатов переговоров. Возможные стратегии ведения переговоров. </w:t>
      </w:r>
    </w:p>
    <w:p w14:paraId="6BD8F20D" w14:textId="77777777" w:rsidR="000A2407" w:rsidRPr="003E6138" w:rsidRDefault="00615C4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hAnsi="Times New Roman"/>
          <w:sz w:val="28"/>
          <w:szCs w:val="28"/>
        </w:rPr>
        <w:t>Принципы эффективности международных переговоров</w:t>
      </w:r>
    </w:p>
    <w:p w14:paraId="4D45C192" w14:textId="77777777"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8"/>
          <w:lang w:eastAsia="ru-RU"/>
        </w:rPr>
        <w:t xml:space="preserve"> </w:t>
      </w:r>
      <w:r w:rsidRPr="003E6138">
        <w:rPr>
          <w:rFonts w:ascii="Times New Roman" w:eastAsia="Times New Roman" w:hAnsi="Times New Roman"/>
          <w:sz w:val="28"/>
          <w:szCs w:val="24"/>
        </w:rPr>
        <w:t xml:space="preserve">Вербальные и невербальные коммуникативные практики на международных </w:t>
      </w:r>
      <w:r w:rsidRPr="003E6138">
        <w:rPr>
          <w:rFonts w:ascii="Times New Roman" w:eastAsia="Times New Roman" w:hAnsi="Times New Roman"/>
          <w:sz w:val="28"/>
          <w:szCs w:val="28"/>
        </w:rPr>
        <w:t xml:space="preserve">переговорах.  </w:t>
      </w:r>
    </w:p>
    <w:p w14:paraId="34997B4C" w14:textId="77777777"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8"/>
        </w:rPr>
        <w:t xml:space="preserve">Протокольные нормы коммуникации в ходе международных переговоров. </w:t>
      </w:r>
    </w:p>
    <w:p w14:paraId="6A0DB5E2" w14:textId="50E573E1"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Характеристики невербального общения. </w:t>
      </w:r>
    </w:p>
    <w:p w14:paraId="2BF6B2E9" w14:textId="2F80FF17" w:rsidR="00615C4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Роль личностного фактора в переговорном процессе. </w:t>
      </w:r>
    </w:p>
    <w:p w14:paraId="6529DCCE" w14:textId="7777777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Переговорный опыт СССР в межвоенный период, усилия по созданию системы коллективной безопасности. </w:t>
      </w:r>
    </w:p>
    <w:p w14:paraId="5A7152C1" w14:textId="7777777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lastRenderedPageBreak/>
        <w:t xml:space="preserve">Роль советской дипломатии в создании ООН, преимущества советской переговорной позиции. </w:t>
      </w:r>
    </w:p>
    <w:p w14:paraId="47AF0B7F" w14:textId="49EE6347" w:rsidR="000A2407" w:rsidRPr="003E6138" w:rsidRDefault="000A2407" w:rsidP="000A2407">
      <w:pPr>
        <w:pStyle w:val="ae"/>
        <w:numPr>
          <w:ilvl w:val="0"/>
          <w:numId w:val="33"/>
        </w:numPr>
        <w:spacing w:after="120" w:line="240" w:lineRule="auto"/>
        <w:jc w:val="both"/>
        <w:rPr>
          <w:rFonts w:ascii="Times New Roman" w:eastAsia="Times New Roman" w:hAnsi="Times New Roman"/>
          <w:sz w:val="28"/>
          <w:szCs w:val="24"/>
        </w:rPr>
      </w:pPr>
      <w:r w:rsidRPr="003E6138">
        <w:rPr>
          <w:rFonts w:ascii="Times New Roman" w:eastAsia="Times New Roman" w:hAnsi="Times New Roman"/>
          <w:sz w:val="28"/>
          <w:szCs w:val="24"/>
        </w:rPr>
        <w:t xml:space="preserve">Карибский кризис и роль переговорного процесса в нем. </w:t>
      </w:r>
    </w:p>
    <w:p w14:paraId="2158E9BF" w14:textId="2FBDE063" w:rsidR="000A2407" w:rsidRPr="003E6138" w:rsidRDefault="000A2407"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Переговорный процесс в современной России – особенности, специфика реализации. </w:t>
      </w:r>
    </w:p>
    <w:p w14:paraId="02C6DE44" w14:textId="1CE750B7" w:rsidR="000A2407" w:rsidRPr="003E6138" w:rsidRDefault="00EA3ED1" w:rsidP="000A240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8"/>
          <w:lang w:eastAsia="ru-RU"/>
        </w:rPr>
        <w:t xml:space="preserve"> </w:t>
      </w:r>
      <w:proofErr w:type="spellStart"/>
      <w:r w:rsidRPr="003E6138">
        <w:rPr>
          <w:rFonts w:ascii="Times New Roman" w:eastAsia="Times New Roman" w:hAnsi="Times New Roman"/>
          <w:sz w:val="28"/>
          <w:szCs w:val="28"/>
          <w:lang w:eastAsia="ru-RU"/>
        </w:rPr>
        <w:t>Этнострановые</w:t>
      </w:r>
      <w:proofErr w:type="spellEnd"/>
      <w:r w:rsidRPr="003E6138">
        <w:rPr>
          <w:rFonts w:ascii="Times New Roman" w:eastAsia="Times New Roman" w:hAnsi="Times New Roman"/>
          <w:sz w:val="28"/>
          <w:szCs w:val="28"/>
          <w:lang w:eastAsia="ru-RU"/>
        </w:rPr>
        <w:t xml:space="preserve"> особенности международных переговоров</w:t>
      </w:r>
    </w:p>
    <w:p w14:paraId="6F54AA8B" w14:textId="3767567A" w:rsidR="00615C47"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Специфика переговорного процесса по различным направлениям</w:t>
      </w:r>
    </w:p>
    <w:p w14:paraId="126D6868" w14:textId="3E059AB5" w:rsidR="00EA3ED1"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Специфика переговорного процесса в международных организациях</w:t>
      </w:r>
    </w:p>
    <w:p w14:paraId="780CD9E8" w14:textId="0A706576" w:rsidR="00EA3ED1" w:rsidRPr="003E6138" w:rsidRDefault="00EA3ED1"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 xml:space="preserve">Трансформация политического конфликта по </w:t>
      </w:r>
      <w:proofErr w:type="spellStart"/>
      <w:r w:rsidRPr="003E6138">
        <w:rPr>
          <w:rFonts w:ascii="Times New Roman" w:eastAsia="Times New Roman" w:hAnsi="Times New Roman"/>
          <w:sz w:val="28"/>
          <w:szCs w:val="24"/>
        </w:rPr>
        <w:t>Б.Коппитерсу</w:t>
      </w:r>
      <w:proofErr w:type="spellEnd"/>
    </w:p>
    <w:p w14:paraId="14F1167E" w14:textId="7557C615" w:rsidR="00EA3ED1"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Подходы к переговорам в условиях международного конфликта</w:t>
      </w:r>
    </w:p>
    <w:p w14:paraId="43571435" w14:textId="136B97ED" w:rsidR="00F7009A"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Посредничество, роль третьей стороны в переговорах</w:t>
      </w:r>
    </w:p>
    <w:p w14:paraId="21B0272E" w14:textId="4B43983B" w:rsidR="00F7009A" w:rsidRPr="003E6138" w:rsidRDefault="00F7009A" w:rsidP="00615C47">
      <w:pPr>
        <w:pStyle w:val="ae"/>
        <w:widowControl w:val="0"/>
        <w:numPr>
          <w:ilvl w:val="0"/>
          <w:numId w:val="33"/>
        </w:numPr>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r w:rsidRPr="003E6138">
        <w:rPr>
          <w:rFonts w:ascii="Times New Roman" w:eastAsia="Times New Roman" w:hAnsi="Times New Roman"/>
          <w:sz w:val="28"/>
          <w:szCs w:val="24"/>
        </w:rPr>
        <w:t>Факторы эффективности переговоров с привлечением посредника.</w:t>
      </w:r>
    </w:p>
    <w:p w14:paraId="1E1F7CED" w14:textId="77777777" w:rsidR="00615C47" w:rsidRPr="003E6138" w:rsidRDefault="00615C47" w:rsidP="00615C47">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40757CC7" w14:textId="77777777" w:rsidR="002D6D0F" w:rsidRPr="003E6138" w:rsidRDefault="002D6D0F" w:rsidP="002D6D0F">
      <w:pPr>
        <w:spacing w:after="200" w:line="276" w:lineRule="auto"/>
        <w:contextualSpacing/>
        <w:rPr>
          <w:rFonts w:ascii="Times New Roman" w:eastAsia="Calibri" w:hAnsi="Times New Roman" w:cs="Times New Roman"/>
          <w:sz w:val="28"/>
          <w:szCs w:val="28"/>
        </w:rPr>
      </w:pPr>
    </w:p>
    <w:p w14:paraId="7640C41E"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lang w:eastAsia="ru-RU"/>
        </w:rPr>
      </w:pPr>
      <w:r w:rsidRPr="003E6138">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3E6138">
        <w:rPr>
          <w:rFonts w:ascii="Times New Roman" w:eastAsia="Times New Roman" w:hAnsi="Times New Roman" w:cs="Times New Roman"/>
          <w:b/>
          <w:bCs/>
          <w:sz w:val="28"/>
          <w:szCs w:val="28"/>
          <w:lang w:eastAsia="ru-RU"/>
        </w:rPr>
        <w:t>.</w:t>
      </w:r>
    </w:p>
    <w:p w14:paraId="2DB0AD55"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lang w:eastAsia="ru-RU"/>
        </w:rPr>
      </w:pPr>
      <w:r w:rsidRPr="003E6138">
        <w:rPr>
          <w:rFonts w:ascii="Times New Roman" w:eastAsia="Times New Roman" w:hAnsi="Times New Roman" w:cs="Times New Roman"/>
          <w:b/>
          <w:bCs/>
          <w:sz w:val="28"/>
          <w:szCs w:val="28"/>
          <w:lang w:eastAsia="ru-RU"/>
        </w:rPr>
        <w:t xml:space="preserve">                                                                                                                  </w:t>
      </w:r>
      <w:r w:rsidRPr="003E6138">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3E6138" w:rsidRPr="003E6138" w14:paraId="66313EF2" w14:textId="77777777" w:rsidTr="005B254D">
        <w:tc>
          <w:tcPr>
            <w:tcW w:w="2268" w:type="dxa"/>
          </w:tcPr>
          <w:p w14:paraId="6DF66839"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Наименование компетенции</w:t>
            </w:r>
          </w:p>
        </w:tc>
        <w:tc>
          <w:tcPr>
            <w:tcW w:w="2268" w:type="dxa"/>
          </w:tcPr>
          <w:p w14:paraId="21094473" w14:textId="77777777" w:rsidR="002D6D0F" w:rsidRPr="003E6138" w:rsidRDefault="002D6D0F" w:rsidP="005B254D">
            <w:pPr>
              <w:widowControl w:val="0"/>
              <w:tabs>
                <w:tab w:val="left" w:pos="540"/>
              </w:tabs>
              <w:autoSpaceDE w:val="0"/>
              <w:autoSpaceDN w:val="0"/>
              <w:adjustRightInd w:val="0"/>
              <w:contextualSpacing/>
              <w:jc w:val="both"/>
              <w:rPr>
                <w:sz w:val="24"/>
                <w:szCs w:val="24"/>
              </w:rPr>
            </w:pPr>
            <w:proofErr w:type="gramStart"/>
            <w:r w:rsidRPr="003E6138">
              <w:rPr>
                <w:sz w:val="24"/>
                <w:szCs w:val="24"/>
              </w:rPr>
              <w:t>Наименование  индикаторов</w:t>
            </w:r>
            <w:proofErr w:type="gramEnd"/>
            <w:r w:rsidRPr="003E6138">
              <w:rPr>
                <w:sz w:val="24"/>
                <w:szCs w:val="24"/>
              </w:rPr>
              <w:t xml:space="preserve"> достижения компетенции</w:t>
            </w:r>
          </w:p>
        </w:tc>
        <w:tc>
          <w:tcPr>
            <w:tcW w:w="2552" w:type="dxa"/>
          </w:tcPr>
          <w:p w14:paraId="7B93BF6C"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Результаты обучения (умения и знания), соотнесенные с индикаторами достижения компетенции</w:t>
            </w:r>
          </w:p>
        </w:tc>
        <w:tc>
          <w:tcPr>
            <w:tcW w:w="3118" w:type="dxa"/>
          </w:tcPr>
          <w:p w14:paraId="6E2395A8" w14:textId="77777777" w:rsidR="002D6D0F" w:rsidRPr="003E6138" w:rsidRDefault="002D6D0F" w:rsidP="005B254D">
            <w:pPr>
              <w:widowControl w:val="0"/>
              <w:tabs>
                <w:tab w:val="left" w:pos="540"/>
              </w:tabs>
              <w:autoSpaceDE w:val="0"/>
              <w:autoSpaceDN w:val="0"/>
              <w:adjustRightInd w:val="0"/>
              <w:contextualSpacing/>
              <w:jc w:val="both"/>
              <w:rPr>
                <w:sz w:val="24"/>
                <w:szCs w:val="24"/>
              </w:rPr>
            </w:pPr>
            <w:r w:rsidRPr="003E6138">
              <w:rPr>
                <w:sz w:val="24"/>
                <w:szCs w:val="24"/>
              </w:rPr>
              <w:t>Типовые контрольные задания</w:t>
            </w:r>
          </w:p>
        </w:tc>
      </w:tr>
      <w:tr w:rsidR="003E6138" w:rsidRPr="003E6138" w14:paraId="5CB140E8" w14:textId="77777777" w:rsidTr="005B254D">
        <w:tc>
          <w:tcPr>
            <w:tcW w:w="2268" w:type="dxa"/>
          </w:tcPr>
          <w:p w14:paraId="0B1EF532" w14:textId="3DB1308B" w:rsidR="003170CD" w:rsidRPr="003E6138" w:rsidRDefault="003170CD" w:rsidP="005B254D">
            <w:pPr>
              <w:widowControl w:val="0"/>
              <w:autoSpaceDE w:val="0"/>
              <w:autoSpaceDN w:val="0"/>
              <w:adjustRightInd w:val="0"/>
              <w:spacing w:after="240"/>
              <w:rPr>
                <w:b/>
                <w:sz w:val="24"/>
                <w:szCs w:val="24"/>
              </w:rPr>
            </w:pPr>
            <w:r w:rsidRPr="003E6138">
              <w:rPr>
                <w:b/>
                <w:sz w:val="24"/>
                <w:szCs w:val="24"/>
              </w:rPr>
              <w:t>ПКП-2</w:t>
            </w:r>
          </w:p>
          <w:p w14:paraId="23F7C429" w14:textId="74FC38E1" w:rsidR="00C86289" w:rsidRPr="003E6138" w:rsidRDefault="00C86289" w:rsidP="005B254D">
            <w:pPr>
              <w:widowControl w:val="0"/>
              <w:autoSpaceDE w:val="0"/>
              <w:autoSpaceDN w:val="0"/>
              <w:adjustRightInd w:val="0"/>
              <w:spacing w:after="240"/>
              <w:rPr>
                <w:b/>
                <w:sz w:val="24"/>
                <w:szCs w:val="24"/>
              </w:rPr>
            </w:pPr>
            <w:r w:rsidRPr="003E6138">
              <w:rPr>
                <w:sz w:val="24"/>
                <w:szCs w:val="24"/>
              </w:rPr>
              <w:t>Способность осуществлять эффективную коммуникацию в мультикультурной профессиональной среде</w:t>
            </w:r>
          </w:p>
          <w:p w14:paraId="732D234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25B0029D" w14:textId="77777777" w:rsidR="00C86289" w:rsidRPr="003E6138" w:rsidRDefault="00C86289" w:rsidP="005B254D">
            <w:pPr>
              <w:rPr>
                <w:sz w:val="24"/>
                <w:szCs w:val="24"/>
              </w:rPr>
            </w:pPr>
          </w:p>
          <w:p w14:paraId="6C60F901" w14:textId="77777777" w:rsidR="00C86289" w:rsidRPr="003E6138" w:rsidRDefault="00C86289" w:rsidP="005B254D">
            <w:pPr>
              <w:rPr>
                <w:sz w:val="24"/>
                <w:szCs w:val="24"/>
              </w:rPr>
            </w:pPr>
          </w:p>
          <w:p w14:paraId="5F3D8F80" w14:textId="77777777" w:rsidR="00C86289" w:rsidRPr="003E6138" w:rsidRDefault="00C86289" w:rsidP="005B254D">
            <w:pPr>
              <w:rPr>
                <w:sz w:val="24"/>
                <w:szCs w:val="24"/>
              </w:rPr>
            </w:pPr>
          </w:p>
          <w:p w14:paraId="57B71051" w14:textId="77777777" w:rsidR="00C86289" w:rsidRPr="003E6138" w:rsidRDefault="00C86289" w:rsidP="005B254D">
            <w:pPr>
              <w:rPr>
                <w:sz w:val="24"/>
                <w:szCs w:val="24"/>
              </w:rPr>
            </w:pPr>
          </w:p>
          <w:p w14:paraId="24F9E611" w14:textId="77777777" w:rsidR="00C86289" w:rsidRPr="003E6138" w:rsidRDefault="00C86289" w:rsidP="005B254D">
            <w:pPr>
              <w:rPr>
                <w:sz w:val="24"/>
                <w:szCs w:val="24"/>
              </w:rPr>
            </w:pPr>
          </w:p>
          <w:p w14:paraId="21FBF092" w14:textId="77777777" w:rsidR="00C86289" w:rsidRPr="003E6138" w:rsidRDefault="00C86289" w:rsidP="005B254D">
            <w:pPr>
              <w:rPr>
                <w:sz w:val="24"/>
                <w:szCs w:val="24"/>
              </w:rPr>
            </w:pPr>
          </w:p>
          <w:p w14:paraId="5948D513" w14:textId="77777777" w:rsidR="00C86289" w:rsidRPr="003E6138" w:rsidRDefault="00C86289" w:rsidP="005B254D">
            <w:pPr>
              <w:rPr>
                <w:sz w:val="24"/>
                <w:szCs w:val="24"/>
              </w:rPr>
            </w:pPr>
          </w:p>
          <w:p w14:paraId="5A23110B" w14:textId="77777777" w:rsidR="00C86289" w:rsidRPr="003E6138" w:rsidRDefault="00C86289" w:rsidP="005B254D">
            <w:pPr>
              <w:rPr>
                <w:sz w:val="24"/>
                <w:szCs w:val="24"/>
              </w:rPr>
            </w:pPr>
          </w:p>
          <w:p w14:paraId="0E51B65B" w14:textId="77777777" w:rsidR="00C86289" w:rsidRPr="003E6138" w:rsidRDefault="00C86289" w:rsidP="005B254D">
            <w:pPr>
              <w:rPr>
                <w:sz w:val="24"/>
                <w:szCs w:val="24"/>
              </w:rPr>
            </w:pPr>
          </w:p>
          <w:p w14:paraId="6FCD6EFD" w14:textId="77777777" w:rsidR="00C86289" w:rsidRPr="003E6138" w:rsidRDefault="00C86289" w:rsidP="005B254D">
            <w:pPr>
              <w:rPr>
                <w:sz w:val="24"/>
                <w:szCs w:val="24"/>
              </w:rPr>
            </w:pPr>
          </w:p>
          <w:p w14:paraId="3727C703" w14:textId="77777777" w:rsidR="00C86289" w:rsidRPr="003E6138" w:rsidRDefault="00C86289" w:rsidP="005B254D">
            <w:pPr>
              <w:rPr>
                <w:sz w:val="24"/>
                <w:szCs w:val="24"/>
              </w:rPr>
            </w:pPr>
          </w:p>
          <w:p w14:paraId="0C0A9589" w14:textId="77777777" w:rsidR="00C86289" w:rsidRPr="003E6138" w:rsidRDefault="00C86289" w:rsidP="005B254D">
            <w:pPr>
              <w:rPr>
                <w:sz w:val="24"/>
                <w:szCs w:val="24"/>
              </w:rPr>
            </w:pPr>
          </w:p>
          <w:p w14:paraId="0D175B46"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c>
          <w:tcPr>
            <w:tcW w:w="2268" w:type="dxa"/>
          </w:tcPr>
          <w:p w14:paraId="5415503D" w14:textId="77777777" w:rsidR="00C86289" w:rsidRPr="003E6138" w:rsidRDefault="00C86289" w:rsidP="005B254D">
            <w:pPr>
              <w:widowControl w:val="0"/>
              <w:autoSpaceDE w:val="0"/>
              <w:autoSpaceDN w:val="0"/>
              <w:adjustRightInd w:val="0"/>
              <w:contextualSpacing/>
              <w:jc w:val="both"/>
              <w:rPr>
                <w:rFonts w:eastAsia="Calibri"/>
                <w:sz w:val="24"/>
                <w:szCs w:val="24"/>
              </w:rPr>
            </w:pPr>
            <w:r w:rsidRPr="003E6138">
              <w:rPr>
                <w:rFonts w:eastAsia="Calibri"/>
                <w:sz w:val="24"/>
                <w:szCs w:val="24"/>
              </w:rPr>
              <w:lastRenderedPageBreak/>
              <w:t>1.Применяет современный понятийный аппарат в комплексном контексте (социокультурном, геополитическом, экономическом)</w:t>
            </w:r>
          </w:p>
          <w:p w14:paraId="50B41CC2"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28C02E32" w14:textId="77777777" w:rsidR="00C86289" w:rsidRPr="003E6138" w:rsidRDefault="00C86289" w:rsidP="005B254D">
            <w:pPr>
              <w:widowControl w:val="0"/>
              <w:autoSpaceDE w:val="0"/>
              <w:autoSpaceDN w:val="0"/>
              <w:adjustRightInd w:val="0"/>
              <w:ind w:left="312"/>
              <w:contextualSpacing/>
              <w:jc w:val="both"/>
              <w:rPr>
                <w:rFonts w:eastAsia="Calibri"/>
                <w:sz w:val="24"/>
                <w:szCs w:val="24"/>
              </w:rPr>
            </w:pPr>
          </w:p>
          <w:p w14:paraId="6FB90755" w14:textId="77777777" w:rsidR="00C86289" w:rsidRPr="003E6138" w:rsidRDefault="00C86289" w:rsidP="005B254D">
            <w:pPr>
              <w:widowControl w:val="0"/>
              <w:autoSpaceDE w:val="0"/>
              <w:autoSpaceDN w:val="0"/>
              <w:adjustRightInd w:val="0"/>
              <w:jc w:val="both"/>
              <w:rPr>
                <w:sz w:val="24"/>
                <w:szCs w:val="24"/>
              </w:rPr>
            </w:pPr>
          </w:p>
          <w:p w14:paraId="285B398C" w14:textId="77777777" w:rsidR="00C86289" w:rsidRPr="003E6138" w:rsidRDefault="00C86289" w:rsidP="005B254D">
            <w:pPr>
              <w:widowControl w:val="0"/>
              <w:autoSpaceDE w:val="0"/>
              <w:autoSpaceDN w:val="0"/>
              <w:adjustRightInd w:val="0"/>
              <w:jc w:val="both"/>
              <w:rPr>
                <w:sz w:val="24"/>
                <w:szCs w:val="24"/>
              </w:rPr>
            </w:pPr>
          </w:p>
          <w:p w14:paraId="4EBB7877" w14:textId="77777777" w:rsidR="00C86289" w:rsidRPr="003E6138" w:rsidRDefault="00C86289" w:rsidP="005B254D">
            <w:pPr>
              <w:widowControl w:val="0"/>
              <w:autoSpaceDE w:val="0"/>
              <w:autoSpaceDN w:val="0"/>
              <w:adjustRightInd w:val="0"/>
              <w:jc w:val="both"/>
              <w:rPr>
                <w:sz w:val="24"/>
                <w:szCs w:val="24"/>
              </w:rPr>
            </w:pPr>
          </w:p>
          <w:p w14:paraId="09094773"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p>
          <w:p w14:paraId="4406AE90"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p>
          <w:p w14:paraId="4F63B576" w14:textId="77777777" w:rsidR="00C86289" w:rsidRPr="003E6138" w:rsidRDefault="00C86289" w:rsidP="005B254D">
            <w:pPr>
              <w:widowControl w:val="0"/>
              <w:tabs>
                <w:tab w:val="left" w:pos="540"/>
              </w:tabs>
              <w:autoSpaceDE w:val="0"/>
              <w:autoSpaceDN w:val="0"/>
              <w:adjustRightInd w:val="0"/>
              <w:contextualSpacing/>
              <w:rPr>
                <w:rFonts w:eastAsia="Calibri"/>
                <w:sz w:val="24"/>
                <w:szCs w:val="24"/>
              </w:rPr>
            </w:pPr>
            <w:r w:rsidRPr="003E6138">
              <w:rPr>
                <w:rFonts w:eastAsia="Calibri"/>
                <w:sz w:val="24"/>
                <w:szCs w:val="24"/>
              </w:rPr>
              <w:t xml:space="preserve">2.Осуществляет медиацию и применяет переговорные технологии в различной </w:t>
            </w:r>
            <w:r w:rsidRPr="003E6138">
              <w:rPr>
                <w:rFonts w:eastAsia="Calibri"/>
                <w:sz w:val="24"/>
                <w:szCs w:val="24"/>
              </w:rPr>
              <w:lastRenderedPageBreak/>
              <w:t>социокультурной среде</w:t>
            </w:r>
          </w:p>
        </w:tc>
        <w:tc>
          <w:tcPr>
            <w:tcW w:w="2552" w:type="dxa"/>
          </w:tcPr>
          <w:p w14:paraId="3F353FF7"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Знать: современный понятийный аппарата в комплексном контексте (социокультурном, геополитическом, экономическом)</w:t>
            </w:r>
          </w:p>
          <w:p w14:paraId="78E3C73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555F473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современный понятийный аппарат в комплексном контексте (социокультурном, геополитическом, экономическом)</w:t>
            </w:r>
          </w:p>
          <w:p w14:paraId="433B59DA"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56F2D05E"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3C308DA0"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переговорные технологии в различной социокультурной среде</w:t>
            </w:r>
          </w:p>
          <w:p w14:paraId="2DB6070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3B391B9F"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lastRenderedPageBreak/>
              <w:t>Уметь: применять навыки медиации и переговорные технологии в различной социокультурной среде</w:t>
            </w:r>
          </w:p>
          <w:p w14:paraId="18E5687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tc>
        <w:tc>
          <w:tcPr>
            <w:tcW w:w="3118" w:type="dxa"/>
          </w:tcPr>
          <w:p w14:paraId="33E4B468"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lastRenderedPageBreak/>
              <w:t>Задание 1</w:t>
            </w:r>
          </w:p>
          <w:p w14:paraId="67E9CF33"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0FBEB411" w14:textId="77777777" w:rsidR="00C86289" w:rsidRPr="003E6138" w:rsidRDefault="00C86289" w:rsidP="005B254D">
            <w:pPr>
              <w:jc w:val="both"/>
              <w:rPr>
                <w:sz w:val="24"/>
                <w:szCs w:val="24"/>
              </w:rPr>
            </w:pPr>
            <w:r w:rsidRPr="003E6138">
              <w:rPr>
                <w:sz w:val="24"/>
                <w:szCs w:val="24"/>
              </w:rPr>
              <w:t>-проанализировать текущую медийную повестку в сфере международных отношений и отобрать актуальные сюжеты</w:t>
            </w:r>
          </w:p>
          <w:p w14:paraId="220EB02B" w14:textId="77777777" w:rsidR="00C86289" w:rsidRPr="003E6138" w:rsidRDefault="00C86289" w:rsidP="005B254D">
            <w:pPr>
              <w:jc w:val="both"/>
              <w:rPr>
                <w:sz w:val="24"/>
                <w:szCs w:val="24"/>
              </w:rPr>
            </w:pPr>
          </w:p>
          <w:p w14:paraId="288919BF" w14:textId="77777777" w:rsidR="00C86289" w:rsidRPr="003E6138" w:rsidRDefault="00C86289" w:rsidP="005B254D">
            <w:pPr>
              <w:rPr>
                <w:sz w:val="24"/>
                <w:szCs w:val="24"/>
              </w:rPr>
            </w:pPr>
            <w:r w:rsidRPr="003E6138">
              <w:rPr>
                <w:sz w:val="24"/>
                <w:szCs w:val="24"/>
              </w:rPr>
              <w:t>-с применением современного понятийного аппарата подготовить аналитическую статью по одному из выбранных сюжетов.</w:t>
            </w:r>
          </w:p>
          <w:p w14:paraId="2EAD69BD"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p>
          <w:p w14:paraId="4DBE37B9"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2</w:t>
            </w:r>
          </w:p>
          <w:p w14:paraId="156C99AA" w14:textId="77777777" w:rsidR="00C86289" w:rsidRPr="003E6138" w:rsidRDefault="00C86289" w:rsidP="005B254D">
            <w:pPr>
              <w:ind w:firstLine="340"/>
              <w:jc w:val="both"/>
              <w:rPr>
                <w:sz w:val="24"/>
                <w:szCs w:val="24"/>
              </w:rPr>
            </w:pPr>
          </w:p>
          <w:p w14:paraId="024FBFFD" w14:textId="77777777" w:rsidR="00C86289" w:rsidRPr="003E6138" w:rsidRDefault="00C86289" w:rsidP="005B254D">
            <w:pPr>
              <w:jc w:val="both"/>
              <w:rPr>
                <w:sz w:val="24"/>
                <w:szCs w:val="24"/>
              </w:rPr>
            </w:pPr>
            <w:r w:rsidRPr="003E6138">
              <w:rPr>
                <w:sz w:val="24"/>
                <w:szCs w:val="24"/>
              </w:rPr>
              <w:t>-сделать подробный разбор актуального международного конфликта</w:t>
            </w:r>
          </w:p>
          <w:p w14:paraId="48850D59" w14:textId="77777777" w:rsidR="00C86289" w:rsidRPr="003E6138" w:rsidRDefault="00C86289" w:rsidP="005B254D">
            <w:pPr>
              <w:jc w:val="both"/>
              <w:rPr>
                <w:sz w:val="24"/>
                <w:szCs w:val="24"/>
              </w:rPr>
            </w:pPr>
          </w:p>
          <w:p w14:paraId="335DF144" w14:textId="77777777" w:rsidR="00C86289" w:rsidRPr="003E6138" w:rsidRDefault="00C86289" w:rsidP="005B254D">
            <w:pPr>
              <w:jc w:val="both"/>
              <w:rPr>
                <w:sz w:val="24"/>
                <w:szCs w:val="24"/>
              </w:rPr>
            </w:pPr>
            <w:r w:rsidRPr="003E6138">
              <w:rPr>
                <w:sz w:val="24"/>
                <w:szCs w:val="24"/>
              </w:rPr>
              <w:t>-с позиции одной из сторон конфликта выступить с предложениями к переговорам в рамках ролевой игры</w:t>
            </w:r>
          </w:p>
          <w:p w14:paraId="35FD97B1" w14:textId="77777777" w:rsidR="00C86289" w:rsidRPr="003E6138" w:rsidRDefault="00C86289" w:rsidP="005B254D">
            <w:pPr>
              <w:ind w:firstLine="340"/>
              <w:jc w:val="both"/>
              <w:rPr>
                <w:sz w:val="24"/>
                <w:szCs w:val="24"/>
              </w:rPr>
            </w:pPr>
          </w:p>
        </w:tc>
      </w:tr>
      <w:tr w:rsidR="003E6138" w:rsidRPr="003E6138" w14:paraId="4DA3DB58" w14:textId="77777777" w:rsidTr="005B254D">
        <w:tc>
          <w:tcPr>
            <w:tcW w:w="2268" w:type="dxa"/>
          </w:tcPr>
          <w:p w14:paraId="1713FBCB" w14:textId="77777777" w:rsidR="00C86289" w:rsidRPr="003E6138" w:rsidRDefault="00C86289" w:rsidP="005B254D">
            <w:pPr>
              <w:widowControl w:val="0"/>
              <w:tabs>
                <w:tab w:val="left" w:pos="540"/>
              </w:tabs>
              <w:autoSpaceDE w:val="0"/>
              <w:autoSpaceDN w:val="0"/>
              <w:adjustRightInd w:val="0"/>
              <w:contextualSpacing/>
              <w:jc w:val="both"/>
              <w:rPr>
                <w:b/>
                <w:sz w:val="24"/>
                <w:szCs w:val="24"/>
              </w:rPr>
            </w:pPr>
            <w:r w:rsidRPr="003E6138">
              <w:rPr>
                <w:b/>
                <w:sz w:val="24"/>
                <w:szCs w:val="24"/>
              </w:rPr>
              <w:lastRenderedPageBreak/>
              <w:t xml:space="preserve">ПКП-5 </w:t>
            </w:r>
          </w:p>
          <w:p w14:paraId="74AF69B8"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0877A2EC"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r w:rsidRPr="003E6138">
              <w:rPr>
                <w:rFonts w:eastAsia="Calibri"/>
                <w:sz w:val="24"/>
                <w:szCs w:val="24"/>
              </w:rPr>
              <w:t>1.Выявляет основные закономерности принятия внешнеполитических решений органами власти.</w:t>
            </w:r>
          </w:p>
          <w:p w14:paraId="70B1DA93"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721B24FF"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667448C"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12BD76B8" w14:textId="77777777" w:rsidR="00C86289" w:rsidRPr="003E6138" w:rsidRDefault="00C86289" w:rsidP="005B254D">
            <w:pPr>
              <w:widowControl w:val="0"/>
              <w:tabs>
                <w:tab w:val="left" w:pos="540"/>
              </w:tabs>
              <w:autoSpaceDE w:val="0"/>
              <w:autoSpaceDN w:val="0"/>
              <w:adjustRightInd w:val="0"/>
              <w:contextualSpacing/>
              <w:jc w:val="both"/>
              <w:rPr>
                <w:rFonts w:eastAsia="Calibri"/>
                <w:sz w:val="24"/>
                <w:szCs w:val="24"/>
              </w:rPr>
            </w:pPr>
          </w:p>
          <w:p w14:paraId="09802BBE"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151AC2A9"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3EAA8E6F"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30270547"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64023D2C"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p>
          <w:p w14:paraId="44F1ACA8" w14:textId="77777777" w:rsidR="00C86289" w:rsidRPr="003E6138" w:rsidRDefault="00C86289" w:rsidP="005B254D">
            <w:pPr>
              <w:widowControl w:val="0"/>
              <w:tabs>
                <w:tab w:val="left" w:pos="540"/>
              </w:tabs>
              <w:autoSpaceDE w:val="0"/>
              <w:autoSpaceDN w:val="0"/>
              <w:adjustRightInd w:val="0"/>
              <w:ind w:left="35"/>
              <w:contextualSpacing/>
              <w:rPr>
                <w:rFonts w:eastAsia="Calibri"/>
                <w:sz w:val="24"/>
                <w:szCs w:val="24"/>
              </w:rPr>
            </w:pPr>
            <w:r w:rsidRPr="003E6138">
              <w:rPr>
                <w:rFonts w:eastAsia="Calibri"/>
                <w:sz w:val="24"/>
                <w:szCs w:val="24"/>
              </w:rPr>
              <w:t>2.Использует методы политической науки для прогнозирования действий властных структур в сфере внешней политики</w:t>
            </w:r>
          </w:p>
        </w:tc>
        <w:tc>
          <w:tcPr>
            <w:tcW w:w="2552" w:type="dxa"/>
          </w:tcPr>
          <w:p w14:paraId="0679838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Знать: основные закономерности принятия внешнеполитических решений органами власти</w:t>
            </w:r>
          </w:p>
          <w:p w14:paraId="7EB85584" w14:textId="77777777" w:rsidR="00C86289" w:rsidRPr="003E6138" w:rsidRDefault="00C86289" w:rsidP="005B254D">
            <w:pPr>
              <w:rPr>
                <w:sz w:val="24"/>
                <w:szCs w:val="24"/>
              </w:rPr>
            </w:pPr>
          </w:p>
          <w:p w14:paraId="00B5A9FC" w14:textId="77777777" w:rsidR="00C86289" w:rsidRPr="003E6138" w:rsidRDefault="00C86289" w:rsidP="005B254D">
            <w:pPr>
              <w:rPr>
                <w:sz w:val="24"/>
                <w:szCs w:val="24"/>
              </w:rPr>
            </w:pPr>
            <w:r w:rsidRPr="003E6138">
              <w:rPr>
                <w:sz w:val="24"/>
                <w:szCs w:val="24"/>
              </w:rPr>
              <w:t>Уметь: выявлять основные закономерности принятия внешнеполитических решений органами власти</w:t>
            </w:r>
          </w:p>
          <w:p w14:paraId="5446D3EE" w14:textId="77777777" w:rsidR="00C86289" w:rsidRPr="003E6138" w:rsidRDefault="00C86289" w:rsidP="005B254D">
            <w:pPr>
              <w:rPr>
                <w:sz w:val="24"/>
                <w:szCs w:val="24"/>
              </w:rPr>
            </w:pPr>
            <w:r w:rsidRPr="003E6138">
              <w:rPr>
                <w:sz w:val="24"/>
                <w:szCs w:val="24"/>
              </w:rPr>
              <w:t>Знать: методы политической науки для прогнозирования действий властных структур в сфере внешней политики</w:t>
            </w:r>
          </w:p>
          <w:p w14:paraId="3C3D31D2" w14:textId="77777777" w:rsidR="00C86289" w:rsidRPr="003E6138" w:rsidRDefault="00C86289" w:rsidP="005B254D">
            <w:pPr>
              <w:rPr>
                <w:sz w:val="24"/>
                <w:szCs w:val="24"/>
              </w:rPr>
            </w:pPr>
          </w:p>
          <w:p w14:paraId="12AD1ADC" w14:textId="77777777" w:rsidR="00C86289" w:rsidRPr="003E6138" w:rsidRDefault="00C86289" w:rsidP="005B254D">
            <w:pPr>
              <w:widowControl w:val="0"/>
              <w:tabs>
                <w:tab w:val="left" w:pos="540"/>
              </w:tabs>
              <w:autoSpaceDE w:val="0"/>
              <w:autoSpaceDN w:val="0"/>
              <w:adjustRightInd w:val="0"/>
              <w:contextualSpacing/>
              <w:jc w:val="both"/>
              <w:rPr>
                <w:sz w:val="24"/>
                <w:szCs w:val="24"/>
              </w:rPr>
            </w:pPr>
            <w:r w:rsidRPr="003E6138">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15EC2E09"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1</w:t>
            </w:r>
          </w:p>
          <w:p w14:paraId="20AEC705" w14:textId="77777777" w:rsidR="00C86289" w:rsidRPr="003E6138" w:rsidRDefault="00C86289" w:rsidP="005B254D">
            <w:pPr>
              <w:widowControl w:val="0"/>
              <w:tabs>
                <w:tab w:val="left" w:pos="540"/>
              </w:tabs>
              <w:autoSpaceDE w:val="0"/>
              <w:autoSpaceDN w:val="0"/>
              <w:adjustRightInd w:val="0"/>
              <w:contextualSpacing/>
              <w:jc w:val="both"/>
              <w:rPr>
                <w:sz w:val="24"/>
                <w:szCs w:val="24"/>
              </w:rPr>
            </w:pPr>
          </w:p>
          <w:p w14:paraId="6C15C3AF" w14:textId="77777777" w:rsidR="00C86289" w:rsidRPr="003E6138" w:rsidRDefault="00C86289" w:rsidP="005B254D">
            <w:pPr>
              <w:jc w:val="both"/>
              <w:rPr>
                <w:sz w:val="24"/>
                <w:szCs w:val="24"/>
              </w:rPr>
            </w:pPr>
            <w:r w:rsidRPr="003E6138">
              <w:rPr>
                <w:sz w:val="24"/>
                <w:szCs w:val="24"/>
              </w:rPr>
              <w:t xml:space="preserve"> -Ознакомьтесь с официальными текстами по внешнеполитической тематике в России за определенный период</w:t>
            </w:r>
          </w:p>
          <w:p w14:paraId="1A010B9C" w14:textId="77777777" w:rsidR="00C86289" w:rsidRPr="003E6138" w:rsidRDefault="00C86289" w:rsidP="005B254D">
            <w:pPr>
              <w:jc w:val="both"/>
              <w:rPr>
                <w:sz w:val="24"/>
                <w:szCs w:val="24"/>
              </w:rPr>
            </w:pPr>
            <w:r w:rsidRPr="003E6138">
              <w:rPr>
                <w:sz w:val="24"/>
                <w:szCs w:val="24"/>
              </w:rPr>
              <w:t>-проведите контент-анализ выбранных текстов с указанием основных тенденций</w:t>
            </w:r>
          </w:p>
          <w:p w14:paraId="35271D0A" w14:textId="77777777" w:rsidR="00C86289" w:rsidRPr="003E6138" w:rsidRDefault="00C86289" w:rsidP="005B254D">
            <w:pPr>
              <w:jc w:val="both"/>
              <w:rPr>
                <w:sz w:val="24"/>
                <w:szCs w:val="24"/>
              </w:rPr>
            </w:pPr>
          </w:p>
          <w:p w14:paraId="3891D968"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p>
          <w:p w14:paraId="4E4E3D47" w14:textId="77777777" w:rsidR="00C86289" w:rsidRPr="003E6138" w:rsidRDefault="00C86289" w:rsidP="005B254D">
            <w:pPr>
              <w:widowControl w:val="0"/>
              <w:tabs>
                <w:tab w:val="left" w:pos="540"/>
              </w:tabs>
              <w:autoSpaceDE w:val="0"/>
              <w:autoSpaceDN w:val="0"/>
              <w:adjustRightInd w:val="0"/>
              <w:contextualSpacing/>
              <w:jc w:val="both"/>
              <w:rPr>
                <w:b/>
                <w:bCs/>
                <w:sz w:val="24"/>
                <w:szCs w:val="24"/>
              </w:rPr>
            </w:pPr>
            <w:r w:rsidRPr="003E6138">
              <w:rPr>
                <w:b/>
                <w:bCs/>
                <w:sz w:val="24"/>
                <w:szCs w:val="24"/>
              </w:rPr>
              <w:t>Задание 2</w:t>
            </w:r>
          </w:p>
          <w:p w14:paraId="2A91A61C" w14:textId="77777777" w:rsidR="00C86289" w:rsidRPr="003E6138" w:rsidRDefault="00C86289" w:rsidP="005B254D">
            <w:pPr>
              <w:ind w:firstLine="340"/>
              <w:jc w:val="both"/>
              <w:rPr>
                <w:sz w:val="24"/>
                <w:szCs w:val="24"/>
              </w:rPr>
            </w:pPr>
          </w:p>
          <w:p w14:paraId="309E476E" w14:textId="77777777" w:rsidR="00C86289" w:rsidRPr="003E6138" w:rsidRDefault="00C86289" w:rsidP="005B254D">
            <w:pPr>
              <w:ind w:firstLine="340"/>
              <w:jc w:val="both"/>
              <w:rPr>
                <w:sz w:val="24"/>
                <w:szCs w:val="24"/>
              </w:rPr>
            </w:pPr>
            <w:r w:rsidRPr="003E6138">
              <w:rPr>
                <w:sz w:val="24"/>
                <w:szCs w:val="24"/>
              </w:rPr>
              <w:t xml:space="preserve">-проведите ивент-анализ российско-белорусских отношений за указанный период </w:t>
            </w:r>
          </w:p>
          <w:p w14:paraId="432716D6" w14:textId="77777777" w:rsidR="00C86289" w:rsidRPr="003E6138" w:rsidRDefault="00C86289" w:rsidP="005B254D">
            <w:pPr>
              <w:ind w:firstLine="340"/>
              <w:jc w:val="both"/>
              <w:rPr>
                <w:sz w:val="24"/>
                <w:szCs w:val="24"/>
              </w:rPr>
            </w:pPr>
            <w:r w:rsidRPr="003E6138">
              <w:rPr>
                <w:sz w:val="24"/>
                <w:szCs w:val="24"/>
              </w:rPr>
              <w:t>-на основе полученных данных подготовьте аналитическую записку.</w:t>
            </w:r>
          </w:p>
        </w:tc>
      </w:tr>
    </w:tbl>
    <w:p w14:paraId="2222A360" w14:textId="77777777" w:rsidR="002D6D0F" w:rsidRPr="003E6138" w:rsidRDefault="002D6D0F" w:rsidP="00A3037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5E25CA3" w14:textId="32852EC5" w:rsidR="002D6D0F" w:rsidRPr="003E6138" w:rsidRDefault="002D6D0F" w:rsidP="00A3037A">
      <w:pPr>
        <w:keepNext/>
        <w:keepLines/>
        <w:spacing w:after="0" w:line="240" w:lineRule="auto"/>
        <w:ind w:firstLine="340"/>
        <w:jc w:val="both"/>
        <w:outlineLvl w:val="0"/>
        <w:rPr>
          <w:rFonts w:ascii="Times New Roman" w:eastAsia="Times New Roman" w:hAnsi="Times New Roman" w:cs="Times New Roman"/>
          <w:sz w:val="36"/>
          <w:szCs w:val="36"/>
          <w:lang w:eastAsia="ru-RU"/>
        </w:rPr>
      </w:pPr>
      <w:bookmarkStart w:id="21" w:name="_Toc119487009"/>
      <w:r w:rsidRPr="003E6138">
        <w:rPr>
          <w:rFonts w:ascii="Times New Roman" w:eastAsia="Times New Roman" w:hAnsi="Times New Roman" w:cs="Times New Roman"/>
          <w:sz w:val="28"/>
          <w:szCs w:val="28"/>
          <w:lang w:eastAsia="ru-RU"/>
        </w:rPr>
        <w:t xml:space="preserve">8. </w:t>
      </w:r>
      <w:r w:rsidRPr="003E6138">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1"/>
    </w:p>
    <w:p w14:paraId="7808ACFB" w14:textId="77777777" w:rsidR="002D6D0F" w:rsidRPr="003E6138" w:rsidRDefault="002D6D0F" w:rsidP="00A3037A">
      <w:pPr>
        <w:spacing w:after="0" w:line="240" w:lineRule="auto"/>
        <w:jc w:val="both"/>
        <w:rPr>
          <w:rFonts w:ascii="Times New Roman" w:eastAsia="Times New Roman" w:hAnsi="Times New Roman" w:cs="Times New Roman"/>
        </w:rPr>
      </w:pPr>
    </w:p>
    <w:p w14:paraId="560AADCC" w14:textId="77777777" w:rsidR="00C45B53" w:rsidRPr="003E6138" w:rsidRDefault="00C45B53" w:rsidP="00A3037A">
      <w:pPr>
        <w:spacing w:after="0" w:line="240" w:lineRule="auto"/>
        <w:ind w:firstLine="340"/>
        <w:jc w:val="both"/>
        <w:rPr>
          <w:rFonts w:ascii="Times New Roman" w:eastAsia="Times New Roman" w:hAnsi="Times New Roman" w:cs="Times New Roman"/>
          <w:b/>
          <w:sz w:val="28"/>
          <w:szCs w:val="28"/>
        </w:rPr>
      </w:pPr>
      <w:bookmarkStart w:id="22" w:name="_Hlk119326831"/>
      <w:bookmarkStart w:id="23" w:name="_Hlk119327289"/>
      <w:r w:rsidRPr="003E6138">
        <w:rPr>
          <w:rFonts w:ascii="Times New Roman" w:eastAsia="Times New Roman" w:hAnsi="Times New Roman" w:cs="Times New Roman"/>
          <w:b/>
          <w:sz w:val="28"/>
          <w:szCs w:val="28"/>
        </w:rPr>
        <w:t>Основная литература</w:t>
      </w:r>
    </w:p>
    <w:bookmarkEnd w:id="22"/>
    <w:bookmarkEnd w:id="23"/>
    <w:p w14:paraId="72BA4A31" w14:textId="77777777" w:rsidR="00C45B53" w:rsidRPr="003E6138" w:rsidRDefault="00C45B53" w:rsidP="00A3037A">
      <w:pPr>
        <w:spacing w:after="0" w:line="240" w:lineRule="auto"/>
        <w:jc w:val="both"/>
        <w:rPr>
          <w:rFonts w:ascii="Times New Roman" w:eastAsia="Times New Roman" w:hAnsi="Times New Roman" w:cs="Times New Roman"/>
          <w:sz w:val="28"/>
          <w:szCs w:val="28"/>
        </w:rPr>
      </w:pPr>
    </w:p>
    <w:p w14:paraId="6FBD26E5" w14:textId="77777777" w:rsidR="00C45B53" w:rsidRPr="003E6138" w:rsidRDefault="00C45B53" w:rsidP="00C45B53">
      <w:pPr>
        <w:jc w:val="both"/>
        <w:rPr>
          <w:rFonts w:ascii="Times New Roman" w:eastAsia="Times New Roman" w:hAnsi="Times New Roman"/>
          <w:sz w:val="28"/>
          <w:szCs w:val="28"/>
        </w:rPr>
      </w:pPr>
      <w:r w:rsidRPr="003E6138">
        <w:rPr>
          <w:rFonts w:ascii="Times New Roman" w:eastAsia="Times New Roman" w:hAnsi="Times New Roman"/>
          <w:sz w:val="28"/>
          <w:szCs w:val="28"/>
        </w:rPr>
        <w:t>1.</w:t>
      </w:r>
      <w:r w:rsidRPr="003E6138">
        <w:rPr>
          <w:rFonts w:ascii="Times New Roman" w:eastAsia="Times New Roman" w:hAnsi="Times New Roman" w:cs="Times New Roman"/>
          <w:sz w:val="28"/>
          <w:szCs w:val="28"/>
          <w:shd w:val="clear" w:color="auto" w:fill="FFFFFF"/>
          <w:lang w:eastAsia="ru-RU"/>
        </w:rPr>
        <w:t xml:space="preserve"> Лашко, С. И. Международные </w:t>
      </w:r>
      <w:proofErr w:type="gramStart"/>
      <w:r w:rsidRPr="003E6138">
        <w:rPr>
          <w:rFonts w:ascii="Times New Roman" w:eastAsia="Times New Roman" w:hAnsi="Times New Roman" w:cs="Times New Roman"/>
          <w:sz w:val="28"/>
          <w:szCs w:val="28"/>
          <w:shd w:val="clear" w:color="auto" w:fill="FFFFFF"/>
          <w:lang w:eastAsia="ru-RU"/>
        </w:rPr>
        <w:t>переговоры :</w:t>
      </w:r>
      <w:proofErr w:type="gramEnd"/>
      <w:r w:rsidRPr="003E6138">
        <w:rPr>
          <w:rFonts w:ascii="Times New Roman" w:eastAsia="Times New Roman" w:hAnsi="Times New Roman" w:cs="Times New Roman"/>
          <w:sz w:val="28"/>
          <w:szCs w:val="28"/>
          <w:shd w:val="clear" w:color="auto" w:fill="FFFFFF"/>
          <w:lang w:eastAsia="ru-RU"/>
        </w:rPr>
        <w:t xml:space="preserve"> учебное пособие / С.И. Лашко, И.О. Мартыненко. — </w:t>
      </w:r>
      <w:proofErr w:type="gramStart"/>
      <w:r w:rsidRPr="003E6138">
        <w:rPr>
          <w:rFonts w:ascii="Times New Roman" w:eastAsia="Times New Roman" w:hAnsi="Times New Roman" w:cs="Times New Roman"/>
          <w:sz w:val="28"/>
          <w:szCs w:val="28"/>
          <w:shd w:val="clear" w:color="auto" w:fill="FFFFFF"/>
          <w:lang w:eastAsia="ru-RU"/>
        </w:rPr>
        <w:t>Москва :</w:t>
      </w:r>
      <w:proofErr w:type="gramEnd"/>
      <w:r w:rsidRPr="003E6138">
        <w:rPr>
          <w:rFonts w:ascii="Times New Roman" w:eastAsia="Times New Roman" w:hAnsi="Times New Roman" w:cs="Times New Roman"/>
          <w:sz w:val="28"/>
          <w:szCs w:val="28"/>
          <w:shd w:val="clear" w:color="auto" w:fill="FFFFFF"/>
          <w:lang w:eastAsia="ru-RU"/>
        </w:rPr>
        <w:t xml:space="preserve"> РИОР : ИНФРА-М, 2021. — 132 с. — (Высшее образование: Бакалавриат). — https://doi.org/10.12737/19593. – ЭБС </w:t>
      </w:r>
      <w:r w:rsidRPr="003E6138">
        <w:rPr>
          <w:rFonts w:ascii="Times New Roman" w:eastAsia="Times New Roman" w:hAnsi="Times New Roman" w:cs="Times New Roman"/>
          <w:sz w:val="28"/>
          <w:szCs w:val="28"/>
          <w:shd w:val="clear" w:color="auto" w:fill="FFFFFF"/>
          <w:lang w:eastAsia="ru-RU"/>
        </w:rPr>
        <w:lastRenderedPageBreak/>
        <w:t xml:space="preserve">ZNANIUM.com. - URL: https://znanium.com/catalog/product/1815499 (дата обращения: 13.03.2023). — </w:t>
      </w:r>
      <w:proofErr w:type="gramStart"/>
      <w:r w:rsidRPr="003E6138">
        <w:rPr>
          <w:rFonts w:ascii="Times New Roman" w:eastAsia="Times New Roman" w:hAnsi="Times New Roman" w:cs="Times New Roman"/>
          <w:sz w:val="28"/>
          <w:szCs w:val="28"/>
          <w:shd w:val="clear" w:color="auto" w:fill="FFFFFF"/>
          <w:lang w:eastAsia="ru-RU"/>
        </w:rPr>
        <w:t>Текст :</w:t>
      </w:r>
      <w:proofErr w:type="gramEnd"/>
      <w:r w:rsidRPr="003E6138">
        <w:rPr>
          <w:rFonts w:ascii="Times New Roman" w:eastAsia="Times New Roman" w:hAnsi="Times New Roman" w:cs="Times New Roman"/>
          <w:sz w:val="28"/>
          <w:szCs w:val="28"/>
          <w:shd w:val="clear" w:color="auto" w:fill="FFFFFF"/>
          <w:lang w:eastAsia="ru-RU"/>
        </w:rPr>
        <w:t xml:space="preserve"> электронный.</w:t>
      </w:r>
    </w:p>
    <w:p w14:paraId="468A0B03" w14:textId="77777777" w:rsidR="00C45B53" w:rsidRPr="003E6138" w:rsidRDefault="00C45B53" w:rsidP="00C45B53">
      <w:p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 xml:space="preserve">2. Международные отношения и мировая </w:t>
      </w:r>
      <w:proofErr w:type="gramStart"/>
      <w:r w:rsidRPr="003E6138">
        <w:rPr>
          <w:rFonts w:ascii="Times New Roman" w:eastAsia="Times New Roman" w:hAnsi="Times New Roman"/>
          <w:sz w:val="28"/>
          <w:szCs w:val="28"/>
        </w:rPr>
        <w:t>политика :</w:t>
      </w:r>
      <w:proofErr w:type="gramEnd"/>
      <w:r w:rsidRPr="003E6138">
        <w:rPr>
          <w:rFonts w:ascii="Times New Roman" w:eastAsia="Times New Roman" w:hAnsi="Times New Roman"/>
          <w:sz w:val="28"/>
          <w:szCs w:val="28"/>
        </w:rPr>
        <w:t xml:space="preserve"> учебник для вузов / П. А. Цыганков [и др.] ; под редакцией П. А. Цыганкова. — 2-е изд., </w:t>
      </w:r>
      <w:proofErr w:type="spellStart"/>
      <w:r w:rsidRPr="003E6138">
        <w:rPr>
          <w:rFonts w:ascii="Times New Roman" w:eastAsia="Times New Roman" w:hAnsi="Times New Roman"/>
          <w:sz w:val="28"/>
          <w:szCs w:val="28"/>
        </w:rPr>
        <w:t>перераб</w:t>
      </w:r>
      <w:proofErr w:type="spellEnd"/>
      <w:r w:rsidRPr="003E6138">
        <w:rPr>
          <w:rFonts w:ascii="Times New Roman" w:eastAsia="Times New Roman" w:hAnsi="Times New Roman"/>
          <w:sz w:val="28"/>
          <w:szCs w:val="28"/>
        </w:rPr>
        <w:t xml:space="preserve">. и доп. — </w:t>
      </w:r>
      <w:proofErr w:type="gramStart"/>
      <w:r w:rsidRPr="003E6138">
        <w:rPr>
          <w:rFonts w:ascii="Times New Roman" w:eastAsia="Times New Roman" w:hAnsi="Times New Roman"/>
          <w:sz w:val="28"/>
          <w:szCs w:val="28"/>
        </w:rPr>
        <w:t>Москва :</w:t>
      </w:r>
      <w:proofErr w:type="gramEnd"/>
      <w:r w:rsidRPr="003E6138">
        <w:rPr>
          <w:rFonts w:ascii="Times New Roman" w:eastAsia="Times New Roman" w:hAnsi="Times New Roman"/>
          <w:sz w:val="28"/>
          <w:szCs w:val="28"/>
        </w:rPr>
        <w:t xml:space="preserve"> Издательство </w:t>
      </w:r>
      <w:proofErr w:type="spellStart"/>
      <w:r w:rsidRPr="003E6138">
        <w:rPr>
          <w:rFonts w:ascii="Times New Roman" w:eastAsia="Times New Roman" w:hAnsi="Times New Roman"/>
          <w:sz w:val="28"/>
          <w:szCs w:val="28"/>
        </w:rPr>
        <w:t>Юрайт</w:t>
      </w:r>
      <w:proofErr w:type="spellEnd"/>
      <w:r w:rsidRPr="003E6138">
        <w:rPr>
          <w:rFonts w:ascii="Times New Roman" w:eastAsia="Times New Roman" w:hAnsi="Times New Roman"/>
          <w:sz w:val="28"/>
          <w:szCs w:val="28"/>
        </w:rPr>
        <w:t xml:space="preserve">, 2023. — 279 с. — (Высшее образование). — ISBN 978-5-534-12259-6. — Образовательная платформа </w:t>
      </w:r>
      <w:proofErr w:type="spellStart"/>
      <w:r w:rsidRPr="003E6138">
        <w:rPr>
          <w:rFonts w:ascii="Times New Roman" w:eastAsia="Times New Roman" w:hAnsi="Times New Roman"/>
          <w:sz w:val="28"/>
          <w:szCs w:val="28"/>
        </w:rPr>
        <w:t>Юрайт</w:t>
      </w:r>
      <w:proofErr w:type="spellEnd"/>
      <w:r w:rsidRPr="003E6138">
        <w:rPr>
          <w:rFonts w:ascii="Times New Roman" w:eastAsia="Times New Roman" w:hAnsi="Times New Roman"/>
          <w:sz w:val="28"/>
          <w:szCs w:val="28"/>
        </w:rPr>
        <w:t xml:space="preserve"> [сайт]. — URL: https://urait.ru/bcode/511513 (дата обращения: 13.03.2023). — </w:t>
      </w:r>
      <w:proofErr w:type="gramStart"/>
      <w:r w:rsidRPr="003E6138">
        <w:rPr>
          <w:rFonts w:ascii="Times New Roman" w:eastAsia="Times New Roman" w:hAnsi="Times New Roman"/>
          <w:sz w:val="28"/>
          <w:szCs w:val="28"/>
        </w:rPr>
        <w:t>Текст :</w:t>
      </w:r>
      <w:proofErr w:type="gramEnd"/>
      <w:r w:rsidRPr="003E6138">
        <w:rPr>
          <w:rFonts w:ascii="Times New Roman" w:eastAsia="Times New Roman" w:hAnsi="Times New Roman"/>
          <w:sz w:val="28"/>
          <w:szCs w:val="28"/>
        </w:rPr>
        <w:t xml:space="preserve"> электронный.</w:t>
      </w:r>
    </w:p>
    <w:p w14:paraId="38D55A9E" w14:textId="77777777" w:rsidR="00C45B53" w:rsidRPr="003E6138" w:rsidRDefault="00C45B53" w:rsidP="00C45B53">
      <w:pPr>
        <w:spacing w:after="0" w:line="240" w:lineRule="auto"/>
        <w:jc w:val="both"/>
        <w:rPr>
          <w:rFonts w:ascii="Times New Roman" w:eastAsia="Times New Roman" w:hAnsi="Times New Roman"/>
          <w:sz w:val="28"/>
          <w:szCs w:val="28"/>
        </w:rPr>
      </w:pPr>
    </w:p>
    <w:p w14:paraId="6C0221C8" w14:textId="77777777" w:rsidR="00C45B53" w:rsidRPr="003E6138" w:rsidRDefault="00C45B53" w:rsidP="00C45B53">
      <w:pPr>
        <w:spacing w:after="0" w:line="240" w:lineRule="auto"/>
        <w:jc w:val="both"/>
        <w:rPr>
          <w:rFonts w:ascii="Times New Roman" w:eastAsia="Times New Roman" w:hAnsi="Times New Roman"/>
          <w:sz w:val="28"/>
          <w:szCs w:val="28"/>
        </w:rPr>
      </w:pPr>
      <w:r w:rsidRPr="003E6138">
        <w:rPr>
          <w:rFonts w:ascii="Times New Roman" w:eastAsia="Times New Roman" w:hAnsi="Times New Roman"/>
          <w:sz w:val="28"/>
          <w:szCs w:val="28"/>
        </w:rPr>
        <w:t xml:space="preserve">3.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w:t>
      </w:r>
      <w:proofErr w:type="spellStart"/>
      <w:r w:rsidRPr="003E6138">
        <w:rPr>
          <w:rFonts w:ascii="Times New Roman" w:eastAsia="Times New Roman" w:hAnsi="Times New Roman"/>
          <w:sz w:val="28"/>
          <w:szCs w:val="28"/>
        </w:rPr>
        <w:t>Финуниверситет</w:t>
      </w:r>
      <w:proofErr w:type="spellEnd"/>
      <w:r w:rsidRPr="003E6138">
        <w:rPr>
          <w:rFonts w:ascii="Times New Roman" w:eastAsia="Times New Roman" w:hAnsi="Times New Roman"/>
          <w:sz w:val="28"/>
          <w:szCs w:val="28"/>
        </w:rPr>
        <w:t xml:space="preserve">. — Москва: </w:t>
      </w:r>
      <w:proofErr w:type="spellStart"/>
      <w:r w:rsidRPr="003E6138">
        <w:rPr>
          <w:rFonts w:ascii="Times New Roman" w:eastAsia="Times New Roman" w:hAnsi="Times New Roman"/>
          <w:sz w:val="28"/>
          <w:szCs w:val="28"/>
        </w:rPr>
        <w:t>Кнорус</w:t>
      </w:r>
      <w:proofErr w:type="spellEnd"/>
      <w:r w:rsidRPr="003E6138">
        <w:rPr>
          <w:rFonts w:ascii="Times New Roman" w:eastAsia="Times New Roman" w:hAnsi="Times New Roman"/>
          <w:sz w:val="28"/>
          <w:szCs w:val="28"/>
        </w:rPr>
        <w:t xml:space="preserve">, 2023. — 218 с. — (Бакалавриат). — </w:t>
      </w:r>
      <w:proofErr w:type="gramStart"/>
      <w:r w:rsidRPr="003E6138">
        <w:rPr>
          <w:rFonts w:ascii="Times New Roman" w:eastAsia="Times New Roman" w:hAnsi="Times New Roman"/>
          <w:sz w:val="28"/>
          <w:szCs w:val="28"/>
        </w:rPr>
        <w:t>Текст :</w:t>
      </w:r>
      <w:proofErr w:type="gramEnd"/>
      <w:r w:rsidRPr="003E6138">
        <w:rPr>
          <w:rFonts w:ascii="Times New Roman" w:eastAsia="Times New Roman" w:hAnsi="Times New Roman"/>
          <w:sz w:val="28"/>
          <w:szCs w:val="28"/>
        </w:rPr>
        <w:t xml:space="preserve"> непосредственный. – То же. - ЭБС BOOK.ru. — URL: https://book.ru/book/945701 (дата обращения: 13.03.2032). — </w:t>
      </w:r>
      <w:proofErr w:type="gramStart"/>
      <w:r w:rsidRPr="003E6138">
        <w:rPr>
          <w:rFonts w:ascii="Times New Roman" w:eastAsia="Times New Roman" w:hAnsi="Times New Roman"/>
          <w:sz w:val="28"/>
          <w:szCs w:val="28"/>
        </w:rPr>
        <w:t>Текст :</w:t>
      </w:r>
      <w:proofErr w:type="gramEnd"/>
      <w:r w:rsidRPr="003E6138">
        <w:rPr>
          <w:rFonts w:ascii="Times New Roman" w:eastAsia="Times New Roman" w:hAnsi="Times New Roman"/>
          <w:sz w:val="28"/>
          <w:szCs w:val="28"/>
        </w:rPr>
        <w:t xml:space="preserve"> электронный.</w:t>
      </w:r>
    </w:p>
    <w:p w14:paraId="28D6F350" w14:textId="77777777" w:rsidR="00C45B53" w:rsidRPr="003E6138" w:rsidRDefault="00C45B53" w:rsidP="00C45B53">
      <w:pPr>
        <w:spacing w:after="0" w:line="240" w:lineRule="auto"/>
        <w:jc w:val="both"/>
        <w:rPr>
          <w:rFonts w:ascii="Times New Roman" w:eastAsia="Times New Roman" w:hAnsi="Times New Roman" w:cs="Times New Roman"/>
          <w:sz w:val="28"/>
          <w:szCs w:val="28"/>
        </w:rPr>
      </w:pPr>
    </w:p>
    <w:p w14:paraId="59410F11" w14:textId="1B5974FC" w:rsidR="00C45B53" w:rsidRPr="003E6138" w:rsidRDefault="00A3037A" w:rsidP="00C45B53">
      <w:pPr>
        <w:spacing w:after="0" w:line="240" w:lineRule="auto"/>
        <w:ind w:firstLine="340"/>
        <w:jc w:val="both"/>
        <w:rPr>
          <w:rFonts w:ascii="Times New Roman" w:eastAsia="Times New Roman" w:hAnsi="Times New Roman" w:cs="Times New Roman"/>
          <w:b/>
          <w:sz w:val="28"/>
          <w:szCs w:val="28"/>
        </w:rPr>
      </w:pPr>
      <w:r w:rsidRPr="003E6138">
        <w:rPr>
          <w:rFonts w:ascii="Times New Roman" w:eastAsia="Times New Roman" w:hAnsi="Times New Roman" w:cs="Times New Roman"/>
          <w:b/>
          <w:sz w:val="28"/>
          <w:szCs w:val="28"/>
        </w:rPr>
        <w:t xml:space="preserve"> Дополнительная литература</w:t>
      </w:r>
    </w:p>
    <w:p w14:paraId="2FEBD233" w14:textId="77777777" w:rsidR="00C45B53" w:rsidRPr="003E6138" w:rsidRDefault="00C45B53" w:rsidP="00C45B53">
      <w:pPr>
        <w:rPr>
          <w:rFonts w:ascii="Times" w:eastAsia="Times New Roman" w:hAnsi="Times" w:cs="Times New Roman"/>
          <w:sz w:val="20"/>
          <w:szCs w:val="20"/>
          <w:lang w:eastAsia="ru-RU"/>
        </w:rPr>
      </w:pPr>
    </w:p>
    <w:p w14:paraId="04EBABE6" w14:textId="77777777" w:rsidR="00C45B53" w:rsidRPr="003E6138" w:rsidRDefault="00C45B53" w:rsidP="00C45B53">
      <w:pPr>
        <w:jc w:val="both"/>
        <w:rPr>
          <w:rFonts w:ascii="Times New Roman" w:eastAsia="Times New Roman" w:hAnsi="Times New Roman" w:cs="Times New Roman"/>
          <w:sz w:val="28"/>
          <w:szCs w:val="28"/>
          <w:shd w:val="clear" w:color="auto" w:fill="FFFFFF"/>
          <w:lang w:eastAsia="ru-RU"/>
        </w:rPr>
      </w:pPr>
      <w:r w:rsidRPr="003E6138">
        <w:rPr>
          <w:rFonts w:ascii="Times New Roman" w:eastAsia="Times New Roman" w:hAnsi="Times New Roman" w:cs="Times New Roman"/>
          <w:sz w:val="28"/>
          <w:szCs w:val="28"/>
          <w:shd w:val="clear" w:color="auto" w:fill="FFFFFF"/>
          <w:lang w:eastAsia="ru-RU"/>
        </w:rPr>
        <w:t>4.</w:t>
      </w:r>
      <w:r w:rsidRPr="003E6138">
        <w:rPr>
          <w:rFonts w:ascii="Helvetica" w:eastAsia="Times New Roman" w:hAnsi="Helvetica" w:cs="Times New Roman"/>
          <w:sz w:val="21"/>
          <w:szCs w:val="21"/>
          <w:shd w:val="clear" w:color="auto" w:fill="FFFFFF"/>
        </w:rPr>
        <w:t xml:space="preserve"> </w:t>
      </w:r>
      <w:r w:rsidRPr="003E6138">
        <w:rPr>
          <w:rFonts w:ascii="Times New Roman" w:eastAsia="Times New Roman" w:hAnsi="Times New Roman" w:cs="Times New Roman"/>
          <w:sz w:val="28"/>
          <w:szCs w:val="28"/>
          <w:shd w:val="clear" w:color="auto" w:fill="FFFFFF"/>
          <w:lang w:eastAsia="ru-RU"/>
        </w:rPr>
        <w:t xml:space="preserve">Козырев, Г. И. Политическая </w:t>
      </w:r>
      <w:proofErr w:type="gramStart"/>
      <w:r w:rsidRPr="003E6138">
        <w:rPr>
          <w:rFonts w:ascii="Times New Roman" w:eastAsia="Times New Roman" w:hAnsi="Times New Roman" w:cs="Times New Roman"/>
          <w:sz w:val="28"/>
          <w:szCs w:val="28"/>
          <w:shd w:val="clear" w:color="auto" w:fill="FFFFFF"/>
          <w:lang w:eastAsia="ru-RU"/>
        </w:rPr>
        <w:t>конфликтология :</w:t>
      </w:r>
      <w:proofErr w:type="gramEnd"/>
      <w:r w:rsidRPr="003E6138">
        <w:rPr>
          <w:rFonts w:ascii="Times New Roman" w:eastAsia="Times New Roman" w:hAnsi="Times New Roman" w:cs="Times New Roman"/>
          <w:sz w:val="28"/>
          <w:szCs w:val="28"/>
          <w:shd w:val="clear" w:color="auto" w:fill="FFFFFF"/>
          <w:lang w:eastAsia="ru-RU"/>
        </w:rPr>
        <w:t xml:space="preserve"> учебное пособие / Г.И. Козырев. — 2-е изд., </w:t>
      </w:r>
      <w:proofErr w:type="spellStart"/>
      <w:r w:rsidRPr="003E6138">
        <w:rPr>
          <w:rFonts w:ascii="Times New Roman" w:eastAsia="Times New Roman" w:hAnsi="Times New Roman" w:cs="Times New Roman"/>
          <w:sz w:val="28"/>
          <w:szCs w:val="28"/>
          <w:shd w:val="clear" w:color="auto" w:fill="FFFFFF"/>
          <w:lang w:eastAsia="ru-RU"/>
        </w:rPr>
        <w:t>испр</w:t>
      </w:r>
      <w:proofErr w:type="spellEnd"/>
      <w:r w:rsidRPr="003E6138">
        <w:rPr>
          <w:rFonts w:ascii="Times New Roman" w:eastAsia="Times New Roman" w:hAnsi="Times New Roman" w:cs="Times New Roman"/>
          <w:sz w:val="28"/>
          <w:szCs w:val="28"/>
          <w:shd w:val="clear" w:color="auto" w:fill="FFFFFF"/>
          <w:lang w:eastAsia="ru-RU"/>
        </w:rPr>
        <w:t xml:space="preserve">. и доп. — </w:t>
      </w:r>
      <w:proofErr w:type="gramStart"/>
      <w:r w:rsidRPr="003E6138">
        <w:rPr>
          <w:rFonts w:ascii="Times New Roman" w:eastAsia="Times New Roman" w:hAnsi="Times New Roman" w:cs="Times New Roman"/>
          <w:sz w:val="28"/>
          <w:szCs w:val="28"/>
          <w:shd w:val="clear" w:color="auto" w:fill="FFFFFF"/>
          <w:lang w:eastAsia="ru-RU"/>
        </w:rPr>
        <w:t>Москва :</w:t>
      </w:r>
      <w:proofErr w:type="gramEnd"/>
      <w:r w:rsidRPr="003E6138">
        <w:rPr>
          <w:rFonts w:ascii="Times New Roman" w:eastAsia="Times New Roman" w:hAnsi="Times New Roman" w:cs="Times New Roman"/>
          <w:sz w:val="28"/>
          <w:szCs w:val="28"/>
          <w:shd w:val="clear" w:color="auto" w:fill="FFFFFF"/>
          <w:lang w:eastAsia="ru-RU"/>
        </w:rPr>
        <w:t xml:space="preserve"> ИНФРА-М, 2022. — 403 с. — (Высшее образование: Бакалавриат). — DOI 10.12737/1011084. - ISBN 978-5-16-015786-3. – ЭБС ZNANIUM.com. — URL: https://znanium.com/catalog/product/1011084 (дата обращения: 13.03.2023).  —Текст: электронный.</w:t>
      </w:r>
    </w:p>
    <w:p w14:paraId="602E40F6" w14:textId="77777777" w:rsidR="00C45B53" w:rsidRPr="003E6138" w:rsidRDefault="00C45B53" w:rsidP="00C45B53">
      <w:pPr>
        <w:jc w:val="both"/>
        <w:rPr>
          <w:rFonts w:ascii="Times New Roman" w:eastAsia="Times New Roman" w:hAnsi="Times New Roman" w:cs="Times New Roman"/>
          <w:sz w:val="28"/>
          <w:szCs w:val="28"/>
          <w:shd w:val="clear" w:color="auto" w:fill="FFFFFF"/>
          <w:lang w:eastAsia="ru-RU"/>
        </w:rPr>
      </w:pPr>
      <w:r w:rsidRPr="003E6138">
        <w:rPr>
          <w:rFonts w:ascii="Times New Roman" w:eastAsia="Times New Roman" w:hAnsi="Times New Roman" w:cs="Times New Roman"/>
          <w:sz w:val="28"/>
          <w:szCs w:val="28"/>
          <w:shd w:val="clear" w:color="auto" w:fill="FFFFFF"/>
          <w:lang w:eastAsia="ru-RU"/>
        </w:rPr>
        <w:t xml:space="preserve">5. Международные организации и их роль в урегулировании </w:t>
      </w:r>
      <w:proofErr w:type="gramStart"/>
      <w:r w:rsidRPr="003E6138">
        <w:rPr>
          <w:rFonts w:ascii="Times New Roman" w:eastAsia="Times New Roman" w:hAnsi="Times New Roman" w:cs="Times New Roman"/>
          <w:sz w:val="28"/>
          <w:szCs w:val="28"/>
          <w:shd w:val="clear" w:color="auto" w:fill="FFFFFF"/>
          <w:lang w:eastAsia="ru-RU"/>
        </w:rPr>
        <w:t>конфликтов :</w:t>
      </w:r>
      <w:proofErr w:type="gramEnd"/>
      <w:r w:rsidRPr="003E6138">
        <w:rPr>
          <w:rFonts w:ascii="Times New Roman" w:eastAsia="Times New Roman" w:hAnsi="Times New Roman" w:cs="Times New Roman"/>
          <w:sz w:val="28"/>
          <w:szCs w:val="28"/>
          <w:shd w:val="clear" w:color="auto" w:fill="FFFFFF"/>
          <w:lang w:eastAsia="ru-RU"/>
        </w:rPr>
        <w:t xml:space="preserve"> учебное пособие / отв. ред. Т. А. </w:t>
      </w:r>
      <w:proofErr w:type="spellStart"/>
      <w:r w:rsidRPr="003E6138">
        <w:rPr>
          <w:rFonts w:ascii="Times New Roman" w:eastAsia="Times New Roman" w:hAnsi="Times New Roman" w:cs="Times New Roman"/>
          <w:sz w:val="28"/>
          <w:szCs w:val="28"/>
          <w:shd w:val="clear" w:color="auto" w:fill="FFFFFF"/>
          <w:lang w:eastAsia="ru-RU"/>
        </w:rPr>
        <w:t>Закаурцева</w:t>
      </w:r>
      <w:proofErr w:type="spellEnd"/>
      <w:r w:rsidRPr="003E6138">
        <w:rPr>
          <w:rFonts w:ascii="Times New Roman" w:eastAsia="Times New Roman" w:hAnsi="Times New Roman" w:cs="Times New Roman"/>
          <w:sz w:val="28"/>
          <w:szCs w:val="28"/>
          <w:shd w:val="clear" w:color="auto" w:fill="FFFFFF"/>
          <w:lang w:eastAsia="ru-RU"/>
        </w:rPr>
        <w:t xml:space="preserve">, Т. В. Каширина. — 4-е изд. — </w:t>
      </w:r>
      <w:proofErr w:type="gramStart"/>
      <w:r w:rsidRPr="003E6138">
        <w:rPr>
          <w:rFonts w:ascii="Times New Roman" w:eastAsia="Times New Roman" w:hAnsi="Times New Roman" w:cs="Times New Roman"/>
          <w:sz w:val="28"/>
          <w:szCs w:val="28"/>
          <w:shd w:val="clear" w:color="auto" w:fill="FFFFFF"/>
          <w:lang w:eastAsia="ru-RU"/>
        </w:rPr>
        <w:t>Москва :</w:t>
      </w:r>
      <w:proofErr w:type="gramEnd"/>
      <w:r w:rsidRPr="003E6138">
        <w:rPr>
          <w:rFonts w:ascii="Times New Roman" w:eastAsia="Times New Roman" w:hAnsi="Times New Roman" w:cs="Times New Roman"/>
          <w:sz w:val="28"/>
          <w:szCs w:val="28"/>
          <w:shd w:val="clear" w:color="auto" w:fill="FFFFFF"/>
          <w:lang w:eastAsia="ru-RU"/>
        </w:rPr>
        <w:t xml:space="preserve"> Издательско-торговая корпорация «Дашков и К°», 2020. — 206 с. - ISBN 978-5-394-03791-7. – ЭБС ZNANIUM.com. — URL: https://znanium.com/catalog/product/1081701 (дата обращения: 13.03.2023).</w:t>
      </w:r>
      <w:r w:rsidRPr="003E6138">
        <w:t xml:space="preserve"> </w:t>
      </w:r>
      <w:r w:rsidRPr="003E6138">
        <w:rPr>
          <w:rFonts w:ascii="Times New Roman" w:eastAsia="Times New Roman" w:hAnsi="Times New Roman" w:cs="Times New Roman"/>
          <w:sz w:val="28"/>
          <w:szCs w:val="28"/>
          <w:shd w:val="clear" w:color="auto" w:fill="FFFFFF"/>
          <w:lang w:eastAsia="ru-RU"/>
        </w:rPr>
        <w:t>—</w:t>
      </w:r>
      <w:proofErr w:type="gramStart"/>
      <w:r w:rsidRPr="003E6138">
        <w:rPr>
          <w:rFonts w:ascii="Times New Roman" w:eastAsia="Times New Roman" w:hAnsi="Times New Roman" w:cs="Times New Roman"/>
          <w:sz w:val="28"/>
          <w:szCs w:val="28"/>
          <w:shd w:val="clear" w:color="auto" w:fill="FFFFFF"/>
          <w:lang w:eastAsia="ru-RU"/>
        </w:rPr>
        <w:t>Текст :</w:t>
      </w:r>
      <w:proofErr w:type="gramEnd"/>
      <w:r w:rsidRPr="003E6138">
        <w:rPr>
          <w:rFonts w:ascii="Times New Roman" w:eastAsia="Times New Roman" w:hAnsi="Times New Roman" w:cs="Times New Roman"/>
          <w:sz w:val="28"/>
          <w:szCs w:val="28"/>
          <w:shd w:val="clear" w:color="auto" w:fill="FFFFFF"/>
          <w:lang w:eastAsia="ru-RU"/>
        </w:rPr>
        <w:t xml:space="preserve"> электронный.</w:t>
      </w:r>
    </w:p>
    <w:p w14:paraId="637544FE" w14:textId="4B848862" w:rsidR="002D6D0F" w:rsidRPr="003E6138" w:rsidRDefault="00C45B53" w:rsidP="00C45B53">
      <w:pPr>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6. </w:t>
      </w:r>
      <w:proofErr w:type="spellStart"/>
      <w:r w:rsidRPr="003E6138">
        <w:rPr>
          <w:rFonts w:ascii="Times New Roman" w:eastAsia="Times New Roman" w:hAnsi="Times New Roman" w:cs="Times New Roman"/>
          <w:sz w:val="28"/>
          <w:szCs w:val="28"/>
        </w:rPr>
        <w:t>Чумиков</w:t>
      </w:r>
      <w:proofErr w:type="spellEnd"/>
      <w:r w:rsidRPr="003E6138">
        <w:rPr>
          <w:rFonts w:ascii="Times New Roman" w:eastAsia="Times New Roman" w:hAnsi="Times New Roman" w:cs="Times New Roman"/>
          <w:sz w:val="28"/>
          <w:szCs w:val="28"/>
        </w:rPr>
        <w:t xml:space="preserve"> А. Н. Переговоры – </w:t>
      </w:r>
      <w:proofErr w:type="spellStart"/>
      <w:r w:rsidRPr="003E6138">
        <w:rPr>
          <w:rFonts w:ascii="Times New Roman" w:eastAsia="Times New Roman" w:hAnsi="Times New Roman" w:cs="Times New Roman"/>
          <w:sz w:val="28"/>
          <w:szCs w:val="28"/>
        </w:rPr>
        <w:t>фасилитация</w:t>
      </w:r>
      <w:proofErr w:type="spellEnd"/>
      <w:r w:rsidRPr="003E6138">
        <w:rPr>
          <w:rFonts w:ascii="Times New Roman" w:eastAsia="Times New Roman" w:hAnsi="Times New Roman" w:cs="Times New Roman"/>
          <w:sz w:val="28"/>
          <w:szCs w:val="28"/>
        </w:rPr>
        <w:t xml:space="preserve"> – </w:t>
      </w:r>
      <w:proofErr w:type="gramStart"/>
      <w:r w:rsidRPr="003E6138">
        <w:rPr>
          <w:rFonts w:ascii="Times New Roman" w:eastAsia="Times New Roman" w:hAnsi="Times New Roman" w:cs="Times New Roman"/>
          <w:sz w:val="28"/>
          <w:szCs w:val="28"/>
        </w:rPr>
        <w:t>медиация :</w:t>
      </w:r>
      <w:proofErr w:type="gramEnd"/>
      <w:r w:rsidRPr="003E6138">
        <w:rPr>
          <w:rFonts w:ascii="Times New Roman" w:eastAsia="Times New Roman" w:hAnsi="Times New Roman" w:cs="Times New Roman"/>
          <w:sz w:val="28"/>
          <w:szCs w:val="28"/>
        </w:rPr>
        <w:t xml:space="preserve"> учебное пособие. — </w:t>
      </w:r>
      <w:proofErr w:type="gramStart"/>
      <w:r w:rsidRPr="003E6138">
        <w:rPr>
          <w:rFonts w:ascii="Times New Roman" w:eastAsia="Times New Roman" w:hAnsi="Times New Roman" w:cs="Times New Roman"/>
          <w:sz w:val="28"/>
          <w:szCs w:val="28"/>
        </w:rPr>
        <w:t>Москва :</w:t>
      </w:r>
      <w:proofErr w:type="gramEnd"/>
      <w:r w:rsidRPr="003E6138">
        <w:rPr>
          <w:rFonts w:ascii="Times New Roman" w:eastAsia="Times New Roman" w:hAnsi="Times New Roman" w:cs="Times New Roman"/>
          <w:sz w:val="28"/>
          <w:szCs w:val="28"/>
        </w:rPr>
        <w:t xml:space="preserve"> Проспект, 2021. — 192 с. - ISBN 978-5-392-35692-8. — ЭБС Проспект. - URL: http://ebs.prospekt.org/book/45096 (дата обращения: 13.03.2023). — </w:t>
      </w:r>
      <w:proofErr w:type="gramStart"/>
      <w:r w:rsidRPr="003E6138">
        <w:rPr>
          <w:rFonts w:ascii="Times New Roman" w:eastAsia="Times New Roman" w:hAnsi="Times New Roman" w:cs="Times New Roman"/>
          <w:sz w:val="28"/>
          <w:szCs w:val="28"/>
        </w:rPr>
        <w:t>Текст :</w:t>
      </w:r>
      <w:proofErr w:type="gramEnd"/>
      <w:r w:rsidRPr="003E6138">
        <w:rPr>
          <w:rFonts w:ascii="Times New Roman" w:eastAsia="Times New Roman" w:hAnsi="Times New Roman" w:cs="Times New Roman"/>
          <w:sz w:val="28"/>
          <w:szCs w:val="28"/>
        </w:rPr>
        <w:t xml:space="preserve"> электронный.</w:t>
      </w:r>
    </w:p>
    <w:p w14:paraId="24E4B844" w14:textId="77777777" w:rsidR="002D6D0F" w:rsidRPr="003E6138" w:rsidRDefault="002D6D0F" w:rsidP="002D6D0F">
      <w:pPr>
        <w:jc w:val="both"/>
        <w:rPr>
          <w:rFonts w:ascii="Times New Roman" w:hAnsi="Times New Roman" w:cs="Times New Roman"/>
          <w:sz w:val="28"/>
          <w:szCs w:val="28"/>
        </w:rPr>
      </w:pPr>
      <w:r w:rsidRPr="003E6138">
        <w:rPr>
          <w:rFonts w:ascii="Times New Roman" w:hAnsi="Times New Roman" w:cs="Times New Roman"/>
          <w:sz w:val="28"/>
          <w:szCs w:val="28"/>
        </w:rPr>
        <w:t>7.</w:t>
      </w:r>
      <w:r w:rsidRPr="003E6138">
        <w:t xml:space="preserve"> </w:t>
      </w:r>
      <w:r w:rsidRPr="003E6138">
        <w:rPr>
          <w:rFonts w:ascii="Times New Roman" w:hAnsi="Times New Roman" w:cs="Times New Roman"/>
          <w:sz w:val="28"/>
          <w:szCs w:val="28"/>
        </w:rPr>
        <w:t xml:space="preserve">Смирнов, Г. Н.  Политология. Россия в мировом политическом </w:t>
      </w:r>
      <w:proofErr w:type="gramStart"/>
      <w:r w:rsidRPr="003E6138">
        <w:rPr>
          <w:rFonts w:ascii="Times New Roman" w:hAnsi="Times New Roman" w:cs="Times New Roman"/>
          <w:sz w:val="28"/>
          <w:szCs w:val="28"/>
        </w:rPr>
        <w:t>процессе :</w:t>
      </w:r>
      <w:proofErr w:type="gramEnd"/>
      <w:r w:rsidRPr="003E6138">
        <w:rPr>
          <w:rFonts w:ascii="Times New Roman" w:hAnsi="Times New Roman" w:cs="Times New Roman"/>
          <w:sz w:val="28"/>
          <w:szCs w:val="28"/>
        </w:rPr>
        <w:t xml:space="preserve"> учебное пособие для вузов / Г. Н. Смирнов, А. В. </w:t>
      </w:r>
      <w:proofErr w:type="spellStart"/>
      <w:r w:rsidRPr="003E6138">
        <w:rPr>
          <w:rFonts w:ascii="Times New Roman" w:hAnsi="Times New Roman" w:cs="Times New Roman"/>
          <w:sz w:val="28"/>
          <w:szCs w:val="28"/>
        </w:rPr>
        <w:t>Бурсов</w:t>
      </w:r>
      <w:proofErr w:type="spellEnd"/>
      <w:r w:rsidRPr="003E6138">
        <w:rPr>
          <w:rFonts w:ascii="Times New Roman" w:hAnsi="Times New Roman" w:cs="Times New Roman"/>
          <w:sz w:val="28"/>
          <w:szCs w:val="28"/>
        </w:rPr>
        <w:t xml:space="preserve">. — 2-е изд., </w:t>
      </w:r>
      <w:proofErr w:type="spellStart"/>
      <w:r w:rsidRPr="003E6138">
        <w:rPr>
          <w:rFonts w:ascii="Times New Roman" w:hAnsi="Times New Roman" w:cs="Times New Roman"/>
          <w:sz w:val="28"/>
          <w:szCs w:val="28"/>
        </w:rPr>
        <w:t>испр</w:t>
      </w:r>
      <w:proofErr w:type="spellEnd"/>
      <w:r w:rsidRPr="003E6138">
        <w:rPr>
          <w:rFonts w:ascii="Times New Roman" w:hAnsi="Times New Roman" w:cs="Times New Roman"/>
          <w:sz w:val="28"/>
          <w:szCs w:val="28"/>
        </w:rPr>
        <w:t xml:space="preserve">. и доп. — </w:t>
      </w:r>
      <w:proofErr w:type="gramStart"/>
      <w:r w:rsidRPr="003E6138">
        <w:rPr>
          <w:rFonts w:ascii="Times New Roman" w:hAnsi="Times New Roman" w:cs="Times New Roman"/>
          <w:sz w:val="28"/>
          <w:szCs w:val="28"/>
        </w:rPr>
        <w:t>Москва :</w:t>
      </w:r>
      <w:proofErr w:type="gramEnd"/>
      <w:r w:rsidRPr="003E6138">
        <w:rPr>
          <w:rFonts w:ascii="Times New Roman" w:hAnsi="Times New Roman" w:cs="Times New Roman"/>
          <w:sz w:val="28"/>
          <w:szCs w:val="28"/>
        </w:rPr>
        <w:t xml:space="preserve"> Издательство </w:t>
      </w:r>
      <w:proofErr w:type="spellStart"/>
      <w:r w:rsidRPr="003E6138">
        <w:rPr>
          <w:rFonts w:ascii="Times New Roman" w:hAnsi="Times New Roman" w:cs="Times New Roman"/>
          <w:sz w:val="28"/>
          <w:szCs w:val="28"/>
        </w:rPr>
        <w:t>Юрайт</w:t>
      </w:r>
      <w:proofErr w:type="spellEnd"/>
      <w:r w:rsidRPr="003E6138">
        <w:rPr>
          <w:rFonts w:ascii="Times New Roman" w:hAnsi="Times New Roman" w:cs="Times New Roman"/>
          <w:sz w:val="28"/>
          <w:szCs w:val="28"/>
        </w:rPr>
        <w:t xml:space="preserve">, 2023. — 255 с. — (Высшее образование). — ISBN 978-5-534-07801-5. — Образовательная платформа </w:t>
      </w:r>
      <w:proofErr w:type="spellStart"/>
      <w:r w:rsidRPr="003E6138">
        <w:rPr>
          <w:rFonts w:ascii="Times New Roman" w:hAnsi="Times New Roman" w:cs="Times New Roman"/>
          <w:sz w:val="28"/>
          <w:szCs w:val="28"/>
        </w:rPr>
        <w:t>Юрайт</w:t>
      </w:r>
      <w:proofErr w:type="spellEnd"/>
      <w:r w:rsidRPr="003E6138">
        <w:rPr>
          <w:rFonts w:ascii="Times New Roman" w:hAnsi="Times New Roman" w:cs="Times New Roman"/>
          <w:sz w:val="28"/>
          <w:szCs w:val="28"/>
        </w:rPr>
        <w:t xml:space="preserve"> [сайт]. — URL: https://urait.ru/bcode/514283 (дата обращения: 14.03.2023).</w:t>
      </w:r>
      <w:r w:rsidRPr="003E6138">
        <w:t xml:space="preserve"> </w:t>
      </w:r>
      <w:r w:rsidRPr="003E6138">
        <w:rPr>
          <w:rFonts w:ascii="Times New Roman" w:hAnsi="Times New Roman" w:cs="Times New Roman"/>
          <w:sz w:val="28"/>
          <w:szCs w:val="28"/>
        </w:rPr>
        <w:t xml:space="preserve">— </w:t>
      </w:r>
      <w:proofErr w:type="gramStart"/>
      <w:r w:rsidRPr="003E6138">
        <w:rPr>
          <w:rFonts w:ascii="Times New Roman" w:hAnsi="Times New Roman" w:cs="Times New Roman"/>
          <w:sz w:val="28"/>
          <w:szCs w:val="28"/>
        </w:rPr>
        <w:t>Текст :</w:t>
      </w:r>
      <w:proofErr w:type="gramEnd"/>
      <w:r w:rsidRPr="003E6138">
        <w:rPr>
          <w:rFonts w:ascii="Times New Roman" w:hAnsi="Times New Roman" w:cs="Times New Roman"/>
          <w:sz w:val="28"/>
          <w:szCs w:val="28"/>
        </w:rPr>
        <w:t xml:space="preserve"> электронный.</w:t>
      </w:r>
    </w:p>
    <w:p w14:paraId="757DC312" w14:textId="6331FB6A" w:rsidR="002D6D0F" w:rsidRPr="003E6138" w:rsidRDefault="002D6D0F" w:rsidP="002D6D0F">
      <w:pPr>
        <w:pStyle w:val="1"/>
        <w:rPr>
          <w:rFonts w:ascii="Times New Roman" w:hAnsi="Times New Roman"/>
          <w:color w:val="auto"/>
        </w:rPr>
      </w:pPr>
      <w:r w:rsidRPr="003E6138">
        <w:rPr>
          <w:rFonts w:ascii="Times New Roman" w:hAnsi="Times New Roman"/>
          <w:color w:val="auto"/>
        </w:rPr>
        <w:lastRenderedPageBreak/>
        <w:t>9. Перечень ресурсов информационно-телекоммуникационной сети «Интернет», необ</w:t>
      </w:r>
      <w:r w:rsidR="00A3037A" w:rsidRPr="003E6138">
        <w:rPr>
          <w:rFonts w:ascii="Times New Roman" w:hAnsi="Times New Roman"/>
          <w:color w:val="auto"/>
        </w:rPr>
        <w:t>ходимых для освоения дисциплины</w:t>
      </w:r>
    </w:p>
    <w:p w14:paraId="74B1767B" w14:textId="77777777" w:rsidR="002D6D0F" w:rsidRPr="003E6138" w:rsidRDefault="002D6D0F" w:rsidP="002D6D0F">
      <w:pPr>
        <w:rPr>
          <w:i/>
        </w:rPr>
      </w:pPr>
    </w:p>
    <w:p w14:paraId="571B5115"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1.</w:t>
      </w:r>
      <w:r w:rsidRPr="003E6138">
        <w:rPr>
          <w:rFonts w:ascii="Times New Roman" w:hAnsi="Times New Roman" w:cs="Times New Roman"/>
          <w:sz w:val="28"/>
          <w:szCs w:val="28"/>
        </w:rPr>
        <w:tab/>
        <w:t>Электронные ресурсы БИК:</w:t>
      </w:r>
    </w:p>
    <w:p w14:paraId="4E026AF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Электронная библиотека Финансового университета (ЭБ) http://elib.fa.ru/</w:t>
      </w:r>
    </w:p>
    <w:p w14:paraId="4DCE8BDA"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BOOK.RU http://www.book.ru</w:t>
      </w:r>
    </w:p>
    <w:p w14:paraId="07D8094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«Университетская библиотека ОНЛАЙН» http://biblioclub.ru/</w:t>
      </w:r>
    </w:p>
    <w:p w14:paraId="05E8D5E4"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Электронно-библиотечная система </w:t>
      </w:r>
      <w:proofErr w:type="spellStart"/>
      <w:r w:rsidRPr="003E6138">
        <w:rPr>
          <w:rFonts w:ascii="Times New Roman" w:hAnsi="Times New Roman" w:cs="Times New Roman"/>
          <w:sz w:val="28"/>
          <w:szCs w:val="28"/>
        </w:rPr>
        <w:t>Znanium</w:t>
      </w:r>
      <w:proofErr w:type="spellEnd"/>
      <w:r w:rsidRPr="003E6138">
        <w:rPr>
          <w:rFonts w:ascii="Times New Roman" w:hAnsi="Times New Roman" w:cs="Times New Roman"/>
          <w:sz w:val="28"/>
          <w:szCs w:val="28"/>
        </w:rPr>
        <w:t xml:space="preserve"> http://www.znanium.com</w:t>
      </w:r>
    </w:p>
    <w:p w14:paraId="50625149"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Образовательная платформа </w:t>
      </w:r>
      <w:proofErr w:type="spellStart"/>
      <w:r w:rsidRPr="003E6138">
        <w:rPr>
          <w:rFonts w:ascii="Times New Roman" w:hAnsi="Times New Roman" w:cs="Times New Roman"/>
          <w:sz w:val="28"/>
          <w:szCs w:val="28"/>
        </w:rPr>
        <w:t>Юрайт</w:t>
      </w:r>
      <w:proofErr w:type="spellEnd"/>
      <w:r w:rsidRPr="003E6138">
        <w:rPr>
          <w:rFonts w:ascii="Times New Roman" w:hAnsi="Times New Roman" w:cs="Times New Roman"/>
          <w:sz w:val="28"/>
          <w:szCs w:val="28"/>
        </w:rPr>
        <w:t xml:space="preserve"> [сайт] https://urait.ru/</w:t>
      </w:r>
    </w:p>
    <w:p w14:paraId="66D545F8"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издательства Проспект http://ebs.prospekt.org/books</w:t>
      </w:r>
    </w:p>
    <w:p w14:paraId="1EEA1CE1"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Электронно-библиотечная система издательства Лань https://e.lanbook.com/</w:t>
      </w:r>
    </w:p>
    <w:p w14:paraId="166298CA"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Деловая онлайн-библиотека </w:t>
      </w:r>
      <w:proofErr w:type="spellStart"/>
      <w:r w:rsidRPr="003E6138">
        <w:rPr>
          <w:rFonts w:ascii="Times New Roman" w:hAnsi="Times New Roman" w:cs="Times New Roman"/>
          <w:sz w:val="28"/>
          <w:szCs w:val="28"/>
        </w:rPr>
        <w:t>Alpina</w:t>
      </w:r>
      <w:proofErr w:type="spellEnd"/>
      <w:r w:rsidRPr="003E6138">
        <w:rPr>
          <w:rFonts w:ascii="Times New Roman" w:hAnsi="Times New Roman" w:cs="Times New Roman"/>
          <w:sz w:val="28"/>
          <w:szCs w:val="28"/>
        </w:rPr>
        <w:t xml:space="preserve"> </w:t>
      </w:r>
      <w:proofErr w:type="spellStart"/>
      <w:r w:rsidRPr="003E6138">
        <w:rPr>
          <w:rFonts w:ascii="Times New Roman" w:hAnsi="Times New Roman" w:cs="Times New Roman"/>
          <w:sz w:val="28"/>
          <w:szCs w:val="28"/>
        </w:rPr>
        <w:t>Digital</w:t>
      </w:r>
      <w:proofErr w:type="spellEnd"/>
      <w:r w:rsidRPr="003E6138">
        <w:rPr>
          <w:rFonts w:ascii="Times New Roman" w:hAnsi="Times New Roman" w:cs="Times New Roman"/>
          <w:sz w:val="28"/>
          <w:szCs w:val="28"/>
        </w:rPr>
        <w:t xml:space="preserve"> http://lib.alpinadigital.ru/</w:t>
      </w:r>
    </w:p>
    <w:p w14:paraId="5F8C47EF"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Научная электронная библиотека eLibrary.ru http://elibrary.ru</w:t>
      </w:r>
    </w:p>
    <w:p w14:paraId="23B091C3"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Национальная электронная библиотека http://нэб.рф/</w:t>
      </w:r>
    </w:p>
    <w:p w14:paraId="47D4BBEF"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Пакет баз данных компании EBSCO </w:t>
      </w:r>
      <w:proofErr w:type="spellStart"/>
      <w:r w:rsidRPr="003E6138">
        <w:rPr>
          <w:rFonts w:ascii="Times New Roman" w:hAnsi="Times New Roman" w:cs="Times New Roman"/>
          <w:sz w:val="28"/>
          <w:szCs w:val="28"/>
        </w:rPr>
        <w:t>Publishing</w:t>
      </w:r>
      <w:proofErr w:type="spellEnd"/>
      <w:r w:rsidRPr="003E6138">
        <w:rPr>
          <w:rFonts w:ascii="Times New Roman" w:hAnsi="Times New Roman" w:cs="Times New Roman"/>
          <w:sz w:val="28"/>
          <w:szCs w:val="28"/>
        </w:rPr>
        <w:t>, крупнейшего агрегатора научных ресурсов ведущих издательств мира http://search.ebscohost.com</w:t>
      </w:r>
    </w:p>
    <w:p w14:paraId="473A8E59" w14:textId="77777777" w:rsidR="002D6D0F" w:rsidRPr="003E6138" w:rsidRDefault="002D6D0F" w:rsidP="002D6D0F">
      <w:pPr>
        <w:spacing w:line="240" w:lineRule="auto"/>
        <w:rPr>
          <w:rFonts w:ascii="Times New Roman" w:hAnsi="Times New Roman" w:cs="Times New Roman"/>
          <w:sz w:val="28"/>
          <w:szCs w:val="28"/>
          <w:lang w:val="en-US"/>
        </w:rPr>
      </w:pPr>
      <w:r w:rsidRPr="003E6138">
        <w:rPr>
          <w:rFonts w:ascii="Times New Roman" w:hAnsi="Times New Roman" w:cs="Times New Roman"/>
          <w:sz w:val="28"/>
          <w:szCs w:val="28"/>
          <w:lang w:val="en-US"/>
        </w:rPr>
        <w:t>•</w:t>
      </w:r>
      <w:r w:rsidRPr="003E6138">
        <w:rPr>
          <w:rFonts w:ascii="Times New Roman" w:hAnsi="Times New Roman" w:cs="Times New Roman"/>
          <w:sz w:val="28"/>
          <w:szCs w:val="28"/>
          <w:lang w:val="en-US"/>
        </w:rPr>
        <w:tab/>
        <w:t>JSTOR Arts &amp; Sciences I Collection http://jstor.org</w:t>
      </w:r>
    </w:p>
    <w:p w14:paraId="2C73D3F6"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Электронная библиотека Издательского дома «Гребенников» https://grebennikon.ru/</w:t>
      </w:r>
    </w:p>
    <w:p w14:paraId="72973FDC"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Электронная коллекция книг издательства </w:t>
      </w:r>
      <w:proofErr w:type="spellStart"/>
      <w:proofErr w:type="gramStart"/>
      <w:r w:rsidRPr="003E6138">
        <w:rPr>
          <w:rFonts w:ascii="Times New Roman" w:hAnsi="Times New Roman" w:cs="Times New Roman"/>
          <w:sz w:val="28"/>
          <w:szCs w:val="28"/>
        </w:rPr>
        <w:t>Springer</w:t>
      </w:r>
      <w:proofErr w:type="spellEnd"/>
      <w:r w:rsidRPr="003E6138">
        <w:rPr>
          <w:rFonts w:ascii="Times New Roman" w:hAnsi="Times New Roman" w:cs="Times New Roman"/>
          <w:sz w:val="28"/>
          <w:szCs w:val="28"/>
        </w:rPr>
        <w:t xml:space="preserve">:  </w:t>
      </w:r>
      <w:proofErr w:type="spellStart"/>
      <w:r w:rsidRPr="003E6138">
        <w:rPr>
          <w:rFonts w:ascii="Times New Roman" w:hAnsi="Times New Roman" w:cs="Times New Roman"/>
          <w:sz w:val="28"/>
          <w:szCs w:val="28"/>
        </w:rPr>
        <w:t>Springer</w:t>
      </w:r>
      <w:proofErr w:type="spellEnd"/>
      <w:proofErr w:type="gramEnd"/>
      <w:r w:rsidRPr="003E6138">
        <w:rPr>
          <w:rFonts w:ascii="Times New Roman" w:hAnsi="Times New Roman" w:cs="Times New Roman"/>
          <w:sz w:val="28"/>
          <w:szCs w:val="28"/>
        </w:rPr>
        <w:t xml:space="preserve"> </w:t>
      </w:r>
      <w:proofErr w:type="spellStart"/>
      <w:r w:rsidRPr="003E6138">
        <w:rPr>
          <w:rFonts w:ascii="Times New Roman" w:hAnsi="Times New Roman" w:cs="Times New Roman"/>
          <w:sz w:val="28"/>
          <w:szCs w:val="28"/>
        </w:rPr>
        <w:t>eBooks</w:t>
      </w:r>
      <w:proofErr w:type="spellEnd"/>
      <w:r w:rsidRPr="003E6138">
        <w:rPr>
          <w:rFonts w:ascii="Times New Roman" w:hAnsi="Times New Roman" w:cs="Times New Roman"/>
          <w:sz w:val="28"/>
          <w:szCs w:val="28"/>
        </w:rPr>
        <w:t xml:space="preserve"> http://link.springer.com/</w:t>
      </w:r>
    </w:p>
    <w:p w14:paraId="2F79BD4E"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 xml:space="preserve">База данных научных журналов издательства </w:t>
      </w:r>
      <w:proofErr w:type="spellStart"/>
      <w:r w:rsidRPr="003E6138">
        <w:rPr>
          <w:rFonts w:ascii="Times New Roman" w:hAnsi="Times New Roman" w:cs="Times New Roman"/>
          <w:sz w:val="28"/>
          <w:szCs w:val="28"/>
        </w:rPr>
        <w:t>Wiley</w:t>
      </w:r>
      <w:proofErr w:type="spellEnd"/>
      <w:r w:rsidRPr="003E6138">
        <w:rPr>
          <w:rFonts w:ascii="Times New Roman" w:hAnsi="Times New Roman" w:cs="Times New Roman"/>
          <w:sz w:val="28"/>
          <w:szCs w:val="28"/>
        </w:rPr>
        <w:t xml:space="preserve"> https://onlinelibrary.wiley.com/</w:t>
      </w:r>
    </w:p>
    <w:p w14:paraId="6C601FD7" w14:textId="77777777" w:rsidR="002D6D0F" w:rsidRPr="003E6138" w:rsidRDefault="002D6D0F" w:rsidP="002D6D0F">
      <w:pPr>
        <w:spacing w:line="240" w:lineRule="auto"/>
        <w:rPr>
          <w:rFonts w:ascii="Times New Roman" w:hAnsi="Times New Roman" w:cs="Times New Roman"/>
          <w:sz w:val="28"/>
          <w:szCs w:val="28"/>
        </w:rPr>
      </w:pPr>
      <w:r w:rsidRPr="003E6138">
        <w:rPr>
          <w:rFonts w:ascii="Times New Roman" w:hAnsi="Times New Roman" w:cs="Times New Roman"/>
          <w:sz w:val="28"/>
          <w:szCs w:val="28"/>
        </w:rPr>
        <w:t>•</w:t>
      </w:r>
      <w:r w:rsidRPr="003E6138">
        <w:rPr>
          <w:rFonts w:ascii="Times New Roman" w:hAnsi="Times New Roman" w:cs="Times New Roman"/>
          <w:sz w:val="28"/>
          <w:szCs w:val="28"/>
        </w:rPr>
        <w:tab/>
        <w:t>Цифровой архив научных журналов: http://arch.neicon.ru/xmlui</w:t>
      </w:r>
    </w:p>
    <w:p w14:paraId="3EB27863"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p>
    <w:p w14:paraId="5FC13C6A" w14:textId="77777777" w:rsidR="002D6D0F" w:rsidRPr="003E6138" w:rsidRDefault="002D6D0F" w:rsidP="002D6D0F">
      <w:pPr>
        <w:spacing w:after="0" w:line="240" w:lineRule="auto"/>
        <w:ind w:firstLine="340"/>
        <w:jc w:val="both"/>
        <w:rPr>
          <w:rFonts w:ascii="Times New Roman" w:eastAsia="Times New Roman" w:hAnsi="Times New Roman" w:cs="Times New Roman"/>
          <w:sz w:val="28"/>
          <w:szCs w:val="28"/>
        </w:rPr>
      </w:pPr>
    </w:p>
    <w:p w14:paraId="13378F2B"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b/>
          <w:bCs/>
          <w:sz w:val="28"/>
          <w:szCs w:val="28"/>
        </w:rPr>
      </w:pPr>
      <w:bookmarkStart w:id="24" w:name="_Toc119487010"/>
      <w:r w:rsidRPr="003E6138">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4"/>
    </w:p>
    <w:p w14:paraId="557C243C" w14:textId="77777777" w:rsidR="002D6D0F" w:rsidRPr="003E6138" w:rsidRDefault="002D6D0F" w:rsidP="002D6D0F">
      <w:pPr>
        <w:keepNext/>
        <w:keepLines/>
        <w:spacing w:after="0" w:line="240" w:lineRule="auto"/>
        <w:ind w:firstLine="340"/>
        <w:jc w:val="both"/>
        <w:outlineLvl w:val="0"/>
        <w:rPr>
          <w:rFonts w:ascii="Times New Roman" w:eastAsia="Times New Roman" w:hAnsi="Times New Roman" w:cs="Times New Roman"/>
          <w:sz w:val="28"/>
          <w:szCs w:val="28"/>
        </w:rPr>
      </w:pPr>
      <w:bookmarkStart w:id="25" w:name="_Toc119487011"/>
      <w:r w:rsidRPr="003E6138">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3E6138">
        <w:rPr>
          <w:rFonts w:ascii="Times New Roman" w:eastAsia="Times New Roman" w:hAnsi="Times New Roman" w:cs="Times New Roman"/>
          <w:sz w:val="28"/>
          <w:szCs w:val="28"/>
        </w:rPr>
        <w:t>:</w:t>
      </w:r>
      <w:bookmarkEnd w:id="25"/>
    </w:p>
    <w:p w14:paraId="1686F3CE" w14:textId="1CBB4DA3" w:rsidR="002D6D0F" w:rsidRPr="003E6138" w:rsidRDefault="002D6D0F" w:rsidP="002D6D0F">
      <w:pPr>
        <w:numPr>
          <w:ilvl w:val="0"/>
          <w:numId w:val="9"/>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w:t>
      </w:r>
      <w:r w:rsidRPr="003E6138">
        <w:rPr>
          <w:rFonts w:ascii="Times New Roman" w:eastAsia="Times New Roman" w:hAnsi="Times New Roman" w:cs="Times New Roman"/>
          <w:sz w:val="28"/>
          <w:szCs w:val="28"/>
        </w:rPr>
        <w:lastRenderedPageBreak/>
        <w:t xml:space="preserve">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3E6138">
        <w:rPr>
          <w:rFonts w:ascii="Times New Roman" w:eastAsia="Times New Roman" w:hAnsi="Times New Roman" w:cs="Times New Roman"/>
          <w:sz w:val="28"/>
          <w:szCs w:val="28"/>
        </w:rPr>
        <w:t>Финуниверситета</w:t>
      </w:r>
      <w:proofErr w:type="spellEnd"/>
      <w:r w:rsidRPr="003E6138">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607F65" w:rsidRPr="003E6138">
        <w:rPr>
          <w:rFonts w:ascii="Times New Roman" w:eastAsia="Times New Roman" w:hAnsi="Times New Roman" w:cs="Times New Roman"/>
          <w:sz w:val="28"/>
          <w:szCs w:val="28"/>
        </w:rPr>
        <w:t>Технологии международных переговоров и посредничества</w:t>
      </w:r>
      <w:r w:rsidRPr="003E6138">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5243EFCA" w14:textId="77777777" w:rsidR="002D6D0F" w:rsidRPr="003E6138" w:rsidRDefault="002D6D0F" w:rsidP="002D6D0F">
      <w:pPr>
        <w:numPr>
          <w:ilvl w:val="0"/>
          <w:numId w:val="9"/>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3E6138">
        <w:rPr>
          <w:rFonts w:ascii="Times New Roman" w:eastAsia="Times New Roman" w:hAnsi="Times New Roman" w:cs="Times New Roman"/>
          <w:sz w:val="28"/>
          <w:szCs w:val="28"/>
        </w:rPr>
        <w:t>Финуниверситета</w:t>
      </w:r>
      <w:proofErr w:type="spellEnd"/>
      <w:r w:rsidRPr="003E6138">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352FCF1" w14:textId="77777777" w:rsidR="002D6D0F" w:rsidRPr="003E6138" w:rsidRDefault="002D6D0F" w:rsidP="002D6D0F">
      <w:pPr>
        <w:spacing w:after="0" w:line="240" w:lineRule="auto"/>
        <w:jc w:val="both"/>
        <w:rPr>
          <w:rFonts w:ascii="Times New Roman" w:eastAsia="Times New Roman" w:hAnsi="Times New Roman" w:cs="Times New Roman"/>
          <w:sz w:val="28"/>
          <w:szCs w:val="28"/>
        </w:rPr>
      </w:pPr>
    </w:p>
    <w:p w14:paraId="71BE53E2"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6" w:name="_Toc119487012"/>
      <w:r w:rsidRPr="003E6138">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6"/>
    </w:p>
    <w:p w14:paraId="2DA4F6FE"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2CA44BB6"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35F94C00" w14:textId="77777777" w:rsidR="002D6D0F" w:rsidRPr="003E6138" w:rsidRDefault="002D6D0F" w:rsidP="002D6D0F">
      <w:pPr>
        <w:numPr>
          <w:ilvl w:val="0"/>
          <w:numId w:val="10"/>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7E56F65"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7" w:name="_Toc119487013"/>
      <w:r w:rsidRPr="003E6138">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7"/>
    </w:p>
    <w:p w14:paraId="77EF55E5" w14:textId="77777777" w:rsidR="002D6D0F" w:rsidRPr="003E6138" w:rsidRDefault="002D6D0F" w:rsidP="002D6D0F">
      <w:pPr>
        <w:numPr>
          <w:ilvl w:val="0"/>
          <w:numId w:val="11"/>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33BF3B16" w14:textId="77777777" w:rsidR="002D6D0F" w:rsidRPr="003E6138" w:rsidRDefault="002D6D0F" w:rsidP="002D6D0F">
      <w:pPr>
        <w:numPr>
          <w:ilvl w:val="0"/>
          <w:numId w:val="11"/>
        </w:numPr>
        <w:tabs>
          <w:tab w:val="num" w:pos="0"/>
        </w:tabs>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 xml:space="preserve">Студентам при выполнении письменных домашних заданий необходимо руководствоваться материалами лекций, </w:t>
      </w:r>
      <w:r w:rsidRPr="003E6138">
        <w:rPr>
          <w:rFonts w:ascii="Times New Roman" w:eastAsia="Times New Roman" w:hAnsi="Times New Roman" w:cs="Times New Roman"/>
          <w:sz w:val="28"/>
          <w:szCs w:val="28"/>
        </w:rPr>
        <w:lastRenderedPageBreak/>
        <w:t>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A4A8F70" w14:textId="77777777" w:rsidR="002D6D0F" w:rsidRPr="003E6138" w:rsidRDefault="002D6D0F" w:rsidP="002D6D0F">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w:t>
      </w:r>
    </w:p>
    <w:p w14:paraId="296D8A5D" w14:textId="77777777" w:rsidR="002D6D0F" w:rsidRPr="003E6138" w:rsidRDefault="002D6D0F" w:rsidP="002D6D0F">
      <w:pPr>
        <w:spacing w:after="0" w:line="240" w:lineRule="auto"/>
        <w:ind w:firstLine="340"/>
        <w:jc w:val="both"/>
        <w:rPr>
          <w:rFonts w:ascii="Times New Roman" w:eastAsia="Times New Roman" w:hAnsi="Times New Roman" w:cs="Times New Roman"/>
          <w:b/>
          <w:bCs/>
          <w:sz w:val="28"/>
          <w:szCs w:val="28"/>
        </w:rPr>
      </w:pPr>
      <w:r w:rsidRPr="003E6138">
        <w:rPr>
          <w:rFonts w:ascii="Times New Roman" w:eastAsia="Times New Roman" w:hAnsi="Times New Roman" w:cs="Times New Roman"/>
          <w:b/>
          <w:bCs/>
          <w:sz w:val="28"/>
          <w:szCs w:val="28"/>
        </w:rPr>
        <w:t>Методические рекомендации по выполнению контрольной работы</w:t>
      </w:r>
    </w:p>
    <w:p w14:paraId="6A61E0FB" w14:textId="77777777" w:rsidR="002D6D0F" w:rsidRPr="003E6138" w:rsidRDefault="002D6D0F" w:rsidP="002D6D0F">
      <w:pPr>
        <w:ind w:firstLine="708"/>
        <w:jc w:val="both"/>
        <w:rPr>
          <w:rFonts w:ascii="Times New Roman" w:hAnsi="Times New Roman"/>
          <w:sz w:val="28"/>
          <w:szCs w:val="28"/>
        </w:rPr>
      </w:pPr>
    </w:p>
    <w:p w14:paraId="4800FD29"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8FCF106" w14:textId="77777777" w:rsidR="002D6D0F" w:rsidRPr="003E6138" w:rsidRDefault="002D6D0F" w:rsidP="002D6D0F">
      <w:pPr>
        <w:jc w:val="center"/>
        <w:rPr>
          <w:rFonts w:ascii="Times New Roman" w:hAnsi="Times New Roman" w:cs="Times New Roman"/>
          <w:b/>
          <w:bCs/>
          <w:sz w:val="28"/>
          <w:szCs w:val="28"/>
        </w:rPr>
      </w:pPr>
      <w:r w:rsidRPr="003E6138">
        <w:rPr>
          <w:rFonts w:ascii="Times New Roman" w:hAnsi="Times New Roman" w:cs="Times New Roman"/>
          <w:b/>
          <w:bCs/>
          <w:sz w:val="28"/>
          <w:szCs w:val="28"/>
        </w:rPr>
        <w:t>Требования к оформлению</w:t>
      </w:r>
    </w:p>
    <w:p w14:paraId="4AB758EF"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6DB95EC" w14:textId="77777777" w:rsidR="002D6D0F" w:rsidRPr="003E6138" w:rsidRDefault="002D6D0F" w:rsidP="002D6D0F">
      <w:pPr>
        <w:numPr>
          <w:ilvl w:val="0"/>
          <w:numId w:val="24"/>
        </w:numPr>
        <w:spacing w:after="0" w:line="240" w:lineRule="auto"/>
        <w:jc w:val="both"/>
        <w:rPr>
          <w:rFonts w:ascii="Times New Roman" w:hAnsi="Times New Roman"/>
          <w:b/>
          <w:sz w:val="28"/>
          <w:szCs w:val="28"/>
        </w:rPr>
      </w:pPr>
      <w:r w:rsidRPr="003E6138">
        <w:rPr>
          <w:rFonts w:ascii="Times New Roman" w:hAnsi="Times New Roman"/>
          <w:b/>
          <w:sz w:val="28"/>
          <w:szCs w:val="28"/>
        </w:rPr>
        <w:t>Оформление титульного листа</w:t>
      </w:r>
    </w:p>
    <w:p w14:paraId="61137B6A"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На титульном листе должны быть названия:</w:t>
      </w:r>
    </w:p>
    <w:p w14:paraId="437274F0"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 вуза; </w:t>
      </w:r>
    </w:p>
    <w:p w14:paraId="18FCF674"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факультета;</w:t>
      </w:r>
    </w:p>
    <w:p w14:paraId="3B877CC2"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Департамента/кафедры; </w:t>
      </w:r>
    </w:p>
    <w:p w14:paraId="57C9F64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дисциплины;  </w:t>
      </w:r>
    </w:p>
    <w:p w14:paraId="79FA709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темы контрольной работы;</w:t>
      </w:r>
    </w:p>
    <w:p w14:paraId="17BE266D"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Ф.И.О. студента и номер группы;</w:t>
      </w:r>
    </w:p>
    <w:p w14:paraId="74D4E7D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 Ф.И.О. преподавателя;  </w:t>
      </w:r>
    </w:p>
    <w:p w14:paraId="26CFA89B"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город и год.</w:t>
      </w:r>
    </w:p>
    <w:p w14:paraId="07841974" w14:textId="77777777" w:rsidR="002D6D0F" w:rsidRPr="003E6138" w:rsidRDefault="002D6D0F" w:rsidP="002D6D0F">
      <w:pPr>
        <w:ind w:firstLine="708"/>
        <w:rPr>
          <w:rFonts w:ascii="Times New Roman" w:hAnsi="Times New Roman" w:cs="Times New Roman"/>
          <w:b/>
          <w:sz w:val="28"/>
          <w:szCs w:val="28"/>
        </w:rPr>
      </w:pPr>
      <w:r w:rsidRPr="003E6138">
        <w:rPr>
          <w:rFonts w:ascii="Times New Roman" w:hAnsi="Times New Roman" w:cs="Times New Roman"/>
          <w:b/>
          <w:sz w:val="28"/>
          <w:szCs w:val="28"/>
        </w:rPr>
        <w:t>2.Структура работы</w:t>
      </w:r>
    </w:p>
    <w:p w14:paraId="71D13421" w14:textId="77777777" w:rsidR="002D6D0F" w:rsidRPr="003E6138" w:rsidRDefault="002D6D0F" w:rsidP="002D6D0F">
      <w:pPr>
        <w:ind w:firstLine="708"/>
        <w:rPr>
          <w:rFonts w:ascii="Times New Roman" w:hAnsi="Times New Roman"/>
          <w:sz w:val="28"/>
          <w:szCs w:val="28"/>
        </w:rPr>
      </w:pPr>
      <w:r w:rsidRPr="003E6138">
        <w:rPr>
          <w:sz w:val="28"/>
          <w:szCs w:val="28"/>
        </w:rPr>
        <w:t xml:space="preserve"> </w:t>
      </w:r>
      <w:r w:rsidRPr="003E6138">
        <w:rPr>
          <w:sz w:val="28"/>
          <w:szCs w:val="28"/>
        </w:rPr>
        <w:tab/>
      </w:r>
      <w:r w:rsidRPr="003E6138">
        <w:rPr>
          <w:rFonts w:ascii="Times New Roman" w:hAnsi="Times New Roman"/>
          <w:sz w:val="28"/>
          <w:szCs w:val="28"/>
        </w:rPr>
        <w:t xml:space="preserve">Контрольная работа должна быть структурирована и состоять из: </w:t>
      </w:r>
    </w:p>
    <w:p w14:paraId="01C9D0A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содержания;</w:t>
      </w:r>
    </w:p>
    <w:p w14:paraId="3656311E"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введения;</w:t>
      </w:r>
    </w:p>
    <w:p w14:paraId="23A72A50"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основной части с названием (разделением на параграфы с названиями);</w:t>
      </w:r>
    </w:p>
    <w:p w14:paraId="5F0F0472"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заключения;</w:t>
      </w:r>
    </w:p>
    <w:p w14:paraId="5E2A6AE5"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E6138">
        <w:rPr>
          <w:rFonts w:ascii="Times New Roman" w:hAnsi="Times New Roman"/>
          <w:sz w:val="28"/>
          <w:szCs w:val="28"/>
        </w:rPr>
        <w:lastRenderedPageBreak/>
        <w:t>которые указаны в списке литературы, обязательно должны быть ссылки в тексте работы.</w:t>
      </w:r>
    </w:p>
    <w:p w14:paraId="1C53B919"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b/>
          <w:sz w:val="28"/>
          <w:szCs w:val="28"/>
        </w:rPr>
        <w:t>3. Объем контрольной работы</w:t>
      </w:r>
      <w:r w:rsidRPr="003E6138">
        <w:rPr>
          <w:rFonts w:ascii="Times New Roman" w:hAnsi="Times New Roman"/>
          <w:sz w:val="28"/>
          <w:szCs w:val="28"/>
        </w:rPr>
        <w:t xml:space="preserve"> </w:t>
      </w:r>
    </w:p>
    <w:p w14:paraId="52F0A8C1"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7586E88D"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3944D67" w14:textId="77777777" w:rsidR="002D6D0F" w:rsidRPr="003E6138" w:rsidRDefault="002D6D0F" w:rsidP="002D6D0F">
      <w:pPr>
        <w:ind w:firstLine="708"/>
        <w:rPr>
          <w:rFonts w:ascii="Times New Roman" w:hAnsi="Times New Roman"/>
          <w:b/>
          <w:sz w:val="28"/>
          <w:szCs w:val="28"/>
        </w:rPr>
      </w:pPr>
      <w:r w:rsidRPr="003E6138">
        <w:rPr>
          <w:rFonts w:ascii="Times New Roman" w:hAnsi="Times New Roman"/>
          <w:b/>
          <w:sz w:val="28"/>
          <w:szCs w:val="28"/>
        </w:rPr>
        <w:t>4. Нумерация страниц</w:t>
      </w:r>
    </w:p>
    <w:p w14:paraId="7B6A3CB6"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5A7F938" w14:textId="77777777" w:rsidR="002D6D0F" w:rsidRPr="003E6138" w:rsidRDefault="002D6D0F" w:rsidP="002D6D0F">
      <w:pPr>
        <w:ind w:firstLine="708"/>
        <w:rPr>
          <w:rFonts w:ascii="Times New Roman" w:hAnsi="Times New Roman"/>
          <w:b/>
          <w:sz w:val="28"/>
          <w:szCs w:val="28"/>
        </w:rPr>
      </w:pPr>
      <w:r w:rsidRPr="003E6138">
        <w:rPr>
          <w:rFonts w:ascii="Times New Roman" w:hAnsi="Times New Roman"/>
          <w:b/>
          <w:sz w:val="28"/>
          <w:szCs w:val="28"/>
        </w:rPr>
        <w:t xml:space="preserve">5. Оформление ссылок и библиографического списка </w:t>
      </w:r>
    </w:p>
    <w:p w14:paraId="0810B0CA"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35AE7E3"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17EB346" w14:textId="77777777" w:rsidR="002D6D0F" w:rsidRPr="003E6138" w:rsidRDefault="002D6D0F" w:rsidP="002D6D0F">
      <w:pPr>
        <w:spacing w:line="240" w:lineRule="auto"/>
        <w:ind w:firstLine="709"/>
        <w:contextualSpacing/>
        <w:jc w:val="both"/>
        <w:rPr>
          <w:rFonts w:ascii="Times New Roman" w:hAnsi="Times New Roman"/>
          <w:sz w:val="28"/>
          <w:szCs w:val="28"/>
        </w:rPr>
      </w:pPr>
      <w:r w:rsidRPr="003E6138">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4B06D09"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7F539542"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4491FE83" w14:textId="77777777" w:rsidR="002D6D0F" w:rsidRPr="003E6138" w:rsidRDefault="002D6D0F" w:rsidP="002D6D0F">
      <w:pPr>
        <w:ind w:firstLine="708"/>
        <w:jc w:val="both"/>
        <w:rPr>
          <w:rFonts w:ascii="Times New Roman" w:hAnsi="Times New Roman"/>
          <w:sz w:val="28"/>
          <w:szCs w:val="28"/>
        </w:rPr>
      </w:pPr>
      <w:r w:rsidRPr="003E6138">
        <w:rPr>
          <w:rFonts w:ascii="Times New Roman" w:hAnsi="Times New Roman"/>
          <w:sz w:val="28"/>
          <w:szCs w:val="28"/>
        </w:rPr>
        <w:t>Для обозначения электронного адреса используют аббревиатуру «URL» (</w:t>
      </w:r>
      <w:proofErr w:type="spellStart"/>
      <w:r w:rsidRPr="003E6138">
        <w:rPr>
          <w:rFonts w:ascii="Times New Roman" w:hAnsi="Times New Roman"/>
          <w:sz w:val="28"/>
          <w:szCs w:val="28"/>
        </w:rPr>
        <w:t>Uniform</w:t>
      </w:r>
      <w:proofErr w:type="spellEnd"/>
      <w:r w:rsidRPr="003E6138">
        <w:rPr>
          <w:rFonts w:ascii="Times New Roman" w:hAnsi="Times New Roman"/>
          <w:sz w:val="28"/>
          <w:szCs w:val="28"/>
        </w:rPr>
        <w:t xml:space="preserve"> </w:t>
      </w:r>
      <w:proofErr w:type="spellStart"/>
      <w:r w:rsidRPr="003E6138">
        <w:rPr>
          <w:rFonts w:ascii="Times New Roman" w:hAnsi="Times New Roman"/>
          <w:sz w:val="28"/>
          <w:szCs w:val="28"/>
        </w:rPr>
        <w:t>Resource</w:t>
      </w:r>
      <w:proofErr w:type="spellEnd"/>
      <w:r w:rsidRPr="003E6138">
        <w:rPr>
          <w:rFonts w:ascii="Times New Roman" w:hAnsi="Times New Roman"/>
          <w:sz w:val="28"/>
          <w:szCs w:val="28"/>
        </w:rPr>
        <w:t xml:space="preserve"> </w:t>
      </w:r>
      <w:proofErr w:type="spellStart"/>
      <w:r w:rsidRPr="003E6138">
        <w:rPr>
          <w:rFonts w:ascii="Times New Roman" w:hAnsi="Times New Roman"/>
          <w:sz w:val="28"/>
          <w:szCs w:val="28"/>
        </w:rPr>
        <w:t>Locator</w:t>
      </w:r>
      <w:proofErr w:type="spellEnd"/>
      <w:r w:rsidRPr="003E6138">
        <w:rPr>
          <w:rFonts w:ascii="Times New Roman" w:hAnsi="Times New Roman"/>
          <w:sz w:val="28"/>
          <w:szCs w:val="28"/>
        </w:rPr>
        <w:t xml:space="preserve"> – унифицированный указатель ресурса).</w:t>
      </w:r>
    </w:p>
    <w:p w14:paraId="2FDDB30B" w14:textId="77777777" w:rsidR="002D6D0F" w:rsidRPr="003E6138" w:rsidRDefault="002D6D0F" w:rsidP="002D6D0F"/>
    <w:p w14:paraId="672A8376" w14:textId="77777777" w:rsidR="002D6D0F" w:rsidRPr="003E6138" w:rsidRDefault="002D6D0F" w:rsidP="002D6D0F">
      <w:pPr>
        <w:jc w:val="center"/>
        <w:rPr>
          <w:rFonts w:ascii="Times New Roman" w:hAnsi="Times New Roman" w:cs="Times New Roman"/>
          <w:b/>
          <w:bCs/>
          <w:sz w:val="28"/>
          <w:szCs w:val="28"/>
        </w:rPr>
      </w:pPr>
      <w:r w:rsidRPr="003E6138">
        <w:rPr>
          <w:rFonts w:ascii="Times New Roman" w:hAnsi="Times New Roman" w:cs="Times New Roman"/>
          <w:b/>
          <w:bCs/>
          <w:sz w:val="28"/>
          <w:szCs w:val="28"/>
        </w:rPr>
        <w:t>Требования к содержанию</w:t>
      </w:r>
    </w:p>
    <w:p w14:paraId="6502373B"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210DCBD2"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950F4A8"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21C6A1CE"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Параграфы в работе должны быть относительно равномерны по объёму.</w:t>
      </w:r>
    </w:p>
    <w:p w14:paraId="5C3A2E55"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F104C32"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F47E16B"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39FBC1C"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20049ED" w14:textId="77777777" w:rsidR="002D6D0F" w:rsidRPr="003E6138" w:rsidRDefault="002D6D0F" w:rsidP="002D6D0F">
      <w:pPr>
        <w:ind w:firstLine="709"/>
        <w:contextualSpacing/>
        <w:jc w:val="both"/>
        <w:rPr>
          <w:rFonts w:ascii="Times New Roman" w:hAnsi="Times New Roman"/>
          <w:sz w:val="28"/>
          <w:szCs w:val="28"/>
        </w:rPr>
      </w:pPr>
      <w:r w:rsidRPr="003E6138">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020D514" w14:textId="77777777" w:rsidR="002D6D0F" w:rsidRPr="003E6138" w:rsidRDefault="002D6D0F" w:rsidP="002D6D0F">
      <w:pPr>
        <w:ind w:firstLine="708"/>
        <w:rPr>
          <w:rFonts w:ascii="Times New Roman" w:hAnsi="Times New Roman"/>
          <w:sz w:val="28"/>
          <w:szCs w:val="28"/>
        </w:rPr>
      </w:pPr>
      <w:r w:rsidRPr="003E6138">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769B1AC8" w14:textId="77777777" w:rsidR="002D6D0F" w:rsidRPr="003E6138" w:rsidRDefault="002D6D0F" w:rsidP="002D6D0F">
      <w:pPr>
        <w:pStyle w:val="ae"/>
        <w:keepNext/>
        <w:keepLines/>
        <w:numPr>
          <w:ilvl w:val="0"/>
          <w:numId w:val="26"/>
        </w:numPr>
        <w:spacing w:before="480" w:after="0" w:line="240" w:lineRule="auto"/>
        <w:jc w:val="both"/>
        <w:outlineLvl w:val="0"/>
        <w:rPr>
          <w:rFonts w:ascii="Times New Roman" w:eastAsia="Times New Roman" w:hAnsi="Times New Roman"/>
          <w:b/>
          <w:bCs/>
          <w:sz w:val="28"/>
          <w:szCs w:val="28"/>
          <w:lang w:eastAsia="ru-RU"/>
        </w:rPr>
      </w:pPr>
      <w:bookmarkStart w:id="28" w:name="_Toc119487014"/>
      <w:r w:rsidRPr="003E6138">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375F658A" w14:textId="77777777" w:rsidR="002D6D0F" w:rsidRPr="003E6138" w:rsidRDefault="002D6D0F" w:rsidP="002D6D0F">
      <w:pPr>
        <w:spacing w:after="200" w:line="276" w:lineRule="auto"/>
        <w:ind w:left="720"/>
        <w:contextualSpacing/>
        <w:rPr>
          <w:rFonts w:ascii="Times New Roman" w:eastAsia="Calibri" w:hAnsi="Times New Roman" w:cs="Times New Roman"/>
          <w:lang w:eastAsia="ru-RU"/>
        </w:rPr>
      </w:pPr>
    </w:p>
    <w:p w14:paraId="61C734C6" w14:textId="77777777" w:rsidR="002D6D0F" w:rsidRPr="003E6138" w:rsidRDefault="002D6D0F" w:rsidP="002D6D0F">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9" w:name="_Toc531614950"/>
      <w:bookmarkStart w:id="30" w:name="_Toc531686467"/>
      <w:bookmarkStart w:id="31" w:name="_Toc119487015"/>
      <w:r w:rsidRPr="003E6138">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9"/>
      <w:bookmarkEnd w:id="30"/>
      <w:bookmarkEnd w:id="31"/>
    </w:p>
    <w:p w14:paraId="3240815F" w14:textId="77777777" w:rsidR="002D6D0F" w:rsidRPr="003E6138" w:rsidRDefault="002D6D0F" w:rsidP="002D6D0F">
      <w:pPr>
        <w:spacing w:after="0" w:line="240" w:lineRule="auto"/>
        <w:ind w:firstLine="340"/>
        <w:jc w:val="both"/>
        <w:rPr>
          <w:rFonts w:ascii="Times New Roman" w:eastAsia="Calibri" w:hAnsi="Times New Roman" w:cs="Times New Roman"/>
          <w:bCs/>
          <w:kern w:val="32"/>
          <w:sz w:val="28"/>
          <w:szCs w:val="28"/>
          <w:lang w:eastAsia="ru-RU"/>
        </w:rPr>
      </w:pPr>
      <w:bookmarkStart w:id="32" w:name="_Toc531614951"/>
      <w:bookmarkStart w:id="33" w:name="_Toc531686468"/>
      <w:bookmarkStart w:id="34" w:name="_Toc119338409"/>
      <w:bookmarkStart w:id="35" w:name="_Toc119338947"/>
      <w:r w:rsidRPr="003E6138">
        <w:rPr>
          <w:rFonts w:ascii="Times New Roman" w:eastAsia="Calibri" w:hAnsi="Times New Roman" w:cs="Times New Roman"/>
          <w:sz w:val="28"/>
          <w:szCs w:val="28"/>
        </w:rPr>
        <w:t xml:space="preserve">1. </w:t>
      </w:r>
      <w:r w:rsidRPr="003E6138">
        <w:rPr>
          <w:rFonts w:ascii="Times New Roman" w:eastAsia="Calibri" w:hAnsi="Times New Roman" w:cs="Times New Roman"/>
          <w:sz w:val="28"/>
          <w:szCs w:val="28"/>
          <w:lang w:val="en-US"/>
        </w:rPr>
        <w:t>Libre</w:t>
      </w:r>
      <w:r w:rsidRPr="003E6138">
        <w:rPr>
          <w:rFonts w:ascii="Times New Roman" w:eastAsia="Calibri" w:hAnsi="Times New Roman" w:cs="Times New Roman"/>
          <w:sz w:val="28"/>
          <w:szCs w:val="28"/>
        </w:rPr>
        <w:t xml:space="preserve"> </w:t>
      </w:r>
      <w:r w:rsidRPr="003E6138">
        <w:rPr>
          <w:rFonts w:ascii="Times New Roman" w:eastAsia="Calibri" w:hAnsi="Times New Roman" w:cs="Times New Roman"/>
          <w:sz w:val="28"/>
          <w:szCs w:val="28"/>
          <w:lang w:val="en-US"/>
        </w:rPr>
        <w:t>Office</w:t>
      </w:r>
      <w:r w:rsidRPr="003E6138">
        <w:rPr>
          <w:rFonts w:ascii="Times New Roman" w:eastAsia="Calibri" w:hAnsi="Times New Roman" w:cs="Times New Roman"/>
          <w:bCs/>
          <w:kern w:val="32"/>
          <w:sz w:val="28"/>
          <w:szCs w:val="28"/>
          <w:lang w:eastAsia="ru-RU"/>
        </w:rPr>
        <w:t>.</w:t>
      </w:r>
      <w:bookmarkEnd w:id="32"/>
      <w:bookmarkEnd w:id="33"/>
      <w:bookmarkEnd w:id="34"/>
      <w:bookmarkEnd w:id="35"/>
    </w:p>
    <w:p w14:paraId="6FAFF37F" w14:textId="77777777" w:rsidR="002D6D0F" w:rsidRPr="003E6138" w:rsidRDefault="002D6D0F" w:rsidP="002D6D0F">
      <w:pPr>
        <w:spacing w:after="0" w:line="240" w:lineRule="auto"/>
        <w:ind w:firstLine="340"/>
        <w:jc w:val="both"/>
        <w:rPr>
          <w:rFonts w:ascii="Times New Roman" w:eastAsia="Calibri" w:hAnsi="Times New Roman" w:cs="Times New Roman"/>
          <w:sz w:val="28"/>
          <w:szCs w:val="28"/>
          <w:lang w:eastAsia="ru-RU"/>
        </w:rPr>
      </w:pPr>
      <w:bookmarkStart w:id="36" w:name="_Toc531614952"/>
      <w:bookmarkStart w:id="37" w:name="_Toc531686469"/>
      <w:bookmarkStart w:id="38" w:name="_Toc119338410"/>
      <w:bookmarkStart w:id="39" w:name="_Toc119338948"/>
      <w:r w:rsidRPr="003E6138">
        <w:rPr>
          <w:rFonts w:ascii="Times New Roman" w:eastAsia="Calibri" w:hAnsi="Times New Roman" w:cs="Times New Roman"/>
          <w:sz w:val="28"/>
          <w:szCs w:val="28"/>
          <w:lang w:eastAsia="ru-RU"/>
        </w:rPr>
        <w:t xml:space="preserve">2. Антивирус </w:t>
      </w:r>
      <w:bookmarkEnd w:id="36"/>
      <w:bookmarkEnd w:id="37"/>
      <w:bookmarkEnd w:id="38"/>
      <w:bookmarkEnd w:id="39"/>
      <w:r w:rsidRPr="003E6138">
        <w:rPr>
          <w:rFonts w:ascii="Times New Roman" w:eastAsia="Calibri" w:hAnsi="Times New Roman" w:cs="Times New Roman"/>
          <w:sz w:val="28"/>
          <w:szCs w:val="28"/>
          <w:lang w:val="en-US" w:eastAsia="ru-RU"/>
        </w:rPr>
        <w:t>Kaspersky</w:t>
      </w:r>
    </w:p>
    <w:p w14:paraId="4C1D551C" w14:textId="77777777" w:rsidR="002D6D0F" w:rsidRPr="003E6138" w:rsidRDefault="002D6D0F" w:rsidP="002D6D0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0" w:name="_Toc531614953"/>
      <w:bookmarkStart w:id="41" w:name="_Toc531686470"/>
      <w:bookmarkStart w:id="42" w:name="_Toc119487016"/>
      <w:r w:rsidRPr="003E6138">
        <w:rPr>
          <w:rFonts w:ascii="Times New Roman" w:eastAsia="Calibri" w:hAnsi="Times New Roman" w:cs="Times New Roman"/>
          <w:b/>
          <w:bCs/>
          <w:sz w:val="28"/>
          <w:szCs w:val="28"/>
          <w:lang w:eastAsia="ru-RU"/>
        </w:rPr>
        <w:lastRenderedPageBreak/>
        <w:t>11.2. Современные профессиональные базы данных и информационные справочные системы</w:t>
      </w:r>
      <w:bookmarkEnd w:id="40"/>
      <w:bookmarkEnd w:id="41"/>
      <w:bookmarkEnd w:id="42"/>
    </w:p>
    <w:p w14:paraId="1C56E452"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Например,</w:t>
      </w:r>
    </w:p>
    <w:p w14:paraId="4C81ECC3"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1. Информационно-правовая система «Гарант»</w:t>
      </w:r>
    </w:p>
    <w:p w14:paraId="2F64DFEA" w14:textId="77777777" w:rsidR="002D6D0F" w:rsidRPr="003E6138" w:rsidRDefault="002D6D0F" w:rsidP="002D6D0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2. Информационно-правовая система «Консультант Плюс»</w:t>
      </w:r>
    </w:p>
    <w:p w14:paraId="25A66C58" w14:textId="250EB035" w:rsidR="002D6D0F" w:rsidRPr="003E6138" w:rsidRDefault="002D6D0F" w:rsidP="00A3037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E6138">
        <w:rPr>
          <w:rFonts w:ascii="Times New Roman" w:eastAsia="Calibri" w:hAnsi="Times New Roman" w:cs="Times New Roman"/>
          <w:bCs/>
          <w:sz w:val="28"/>
          <w:szCs w:val="28"/>
          <w:lang w:eastAsia="ru-RU"/>
        </w:rPr>
        <w:t>3.</w:t>
      </w:r>
      <w:r w:rsidRPr="003E6138">
        <w:rPr>
          <w:rFonts w:ascii="Times New Roman" w:eastAsia="Times New Roman" w:hAnsi="Times New Roman" w:cs="Times New Roman"/>
          <w:sz w:val="28"/>
          <w:szCs w:val="28"/>
          <w:lang w:eastAsia="ru-RU"/>
        </w:rPr>
        <w:t>СПАРК-ИНТЕРФАКС   https://spark-interfax.ru/</w:t>
      </w:r>
    </w:p>
    <w:p w14:paraId="7C9743A2" w14:textId="77777777" w:rsidR="002D6D0F" w:rsidRPr="003E6138" w:rsidRDefault="002D6D0F" w:rsidP="002D6D0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3" w:name="_Toc119487017"/>
      <w:r w:rsidRPr="003E6138">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3"/>
    </w:p>
    <w:p w14:paraId="520A8B9F" w14:textId="77777777" w:rsidR="002D6D0F" w:rsidRPr="003E6138" w:rsidRDefault="002D6D0F" w:rsidP="002D6D0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E6138">
        <w:rPr>
          <w:rFonts w:ascii="Times New Roman" w:eastAsia="Times New Roman" w:hAnsi="Times New Roman" w:cs="Times New Roman"/>
          <w:bCs/>
          <w:sz w:val="28"/>
          <w:szCs w:val="28"/>
          <w:lang w:eastAsia="ru-RU"/>
        </w:rPr>
        <w:t>Не используются.</w:t>
      </w:r>
    </w:p>
    <w:p w14:paraId="799B30A5" w14:textId="77777777" w:rsidR="002D6D0F" w:rsidRPr="003E6138" w:rsidRDefault="002D6D0F" w:rsidP="002D6D0F">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4" w:name="_Toc119487018"/>
      <w:r w:rsidRPr="003E6138">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4"/>
    </w:p>
    <w:p w14:paraId="51A61AA2" w14:textId="77777777" w:rsidR="002D6D0F" w:rsidRPr="003E6138" w:rsidRDefault="002D6D0F" w:rsidP="002D6D0F">
      <w:pPr>
        <w:numPr>
          <w:ilvl w:val="0"/>
          <w:numId w:val="1"/>
        </w:num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аудитория для чтения лекций, оснащенная ЛЦД проектором;</w:t>
      </w:r>
    </w:p>
    <w:p w14:paraId="6C5899E2" w14:textId="77777777" w:rsidR="002D6D0F" w:rsidRPr="003E6138" w:rsidRDefault="002D6D0F" w:rsidP="002D6D0F">
      <w:pPr>
        <w:numPr>
          <w:ilvl w:val="0"/>
          <w:numId w:val="1"/>
        </w:numPr>
        <w:spacing w:after="0" w:line="240" w:lineRule="auto"/>
        <w:jc w:val="both"/>
        <w:rPr>
          <w:rFonts w:ascii="Times New Roman" w:eastAsia="Times New Roman" w:hAnsi="Times New Roman" w:cs="Times New Roman"/>
          <w:sz w:val="28"/>
          <w:szCs w:val="28"/>
        </w:rPr>
      </w:pPr>
      <w:r w:rsidRPr="003E6138">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E14558F" w14:textId="77777777" w:rsidR="002D6D0F" w:rsidRPr="003E6138" w:rsidRDefault="002D6D0F" w:rsidP="002D6D0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3E6138">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0D231C81" w14:textId="77777777" w:rsidR="002D6D0F" w:rsidRPr="003E6138" w:rsidRDefault="002D6D0F" w:rsidP="002D6D0F">
      <w:pPr>
        <w:rPr>
          <w:rFonts w:ascii="Times New Roman" w:hAnsi="Times New Roman" w:cs="Times New Roman"/>
        </w:rPr>
      </w:pPr>
    </w:p>
    <w:p w14:paraId="17093444" w14:textId="77777777" w:rsidR="002D6D0F" w:rsidRPr="003E6138" w:rsidRDefault="002D6D0F" w:rsidP="002D6D0F"/>
    <w:p w14:paraId="5726DF68" w14:textId="77777777" w:rsidR="002D6D0F" w:rsidRPr="003E6138" w:rsidRDefault="002D6D0F" w:rsidP="002D6D0F"/>
    <w:p w14:paraId="0955764C" w14:textId="77777777" w:rsidR="009D393A" w:rsidRPr="003E6138" w:rsidRDefault="009D393A"/>
    <w:sectPr w:rsidR="009D393A" w:rsidRPr="003E6138" w:rsidSect="005B254D">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9D0D" w14:textId="77777777" w:rsidR="00700680" w:rsidRDefault="00700680">
      <w:pPr>
        <w:spacing w:after="0" w:line="240" w:lineRule="auto"/>
      </w:pPr>
      <w:r>
        <w:separator/>
      </w:r>
    </w:p>
  </w:endnote>
  <w:endnote w:type="continuationSeparator" w:id="0">
    <w:p w14:paraId="62E84D99" w14:textId="77777777" w:rsidR="00700680" w:rsidRDefault="00700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8003995"/>
      <w:docPartObj>
        <w:docPartGallery w:val="Page Numbers (Bottom of Page)"/>
        <w:docPartUnique/>
      </w:docPartObj>
    </w:sdtPr>
    <w:sdtEndPr/>
    <w:sdtContent>
      <w:p w14:paraId="550D0AA4" w14:textId="0B62F1E5" w:rsidR="00A3037A" w:rsidRDefault="00A3037A">
        <w:pPr>
          <w:pStyle w:val="a9"/>
          <w:jc w:val="center"/>
        </w:pPr>
        <w:r>
          <w:fldChar w:fldCharType="begin"/>
        </w:r>
        <w:r>
          <w:instrText>PAGE   \* MERGEFORMAT</w:instrText>
        </w:r>
        <w:r>
          <w:fldChar w:fldCharType="separate"/>
        </w:r>
        <w:r w:rsidR="003E6138">
          <w:rPr>
            <w:noProof/>
          </w:rPr>
          <w:t>2</w:t>
        </w:r>
        <w:r>
          <w:fldChar w:fldCharType="end"/>
        </w:r>
      </w:p>
    </w:sdtContent>
  </w:sdt>
  <w:p w14:paraId="705E14A9" w14:textId="77777777" w:rsidR="00A3037A" w:rsidRDefault="00A303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F20D3" w14:textId="77777777" w:rsidR="00700680" w:rsidRDefault="00700680">
      <w:pPr>
        <w:spacing w:after="0" w:line="240" w:lineRule="auto"/>
      </w:pPr>
      <w:r>
        <w:separator/>
      </w:r>
    </w:p>
  </w:footnote>
  <w:footnote w:type="continuationSeparator" w:id="0">
    <w:p w14:paraId="48C98438" w14:textId="77777777" w:rsidR="00700680" w:rsidRDefault="00700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7E919" w14:textId="77777777" w:rsidR="00A3037A" w:rsidRPr="00485999" w:rsidRDefault="00A3037A" w:rsidP="005B254D">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5" w15:restartNumberingAfterBreak="0">
    <w:nsid w:val="1D0A3EFA"/>
    <w:multiLevelType w:val="hybridMultilevel"/>
    <w:tmpl w:val="65ECA3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1C8738E"/>
    <w:multiLevelType w:val="hybridMultilevel"/>
    <w:tmpl w:val="A14C8D32"/>
    <w:lvl w:ilvl="0" w:tplc="6646F946">
      <w:start w:val="1"/>
      <w:numFmt w:val="decimal"/>
      <w:lvlText w:val="%1."/>
      <w:lvlJc w:val="left"/>
      <w:pPr>
        <w:ind w:left="720" w:hanging="360"/>
      </w:pPr>
      <w:rPr>
        <w:rFonts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3" w15:restartNumberingAfterBreak="0">
    <w:nsid w:val="41550A03"/>
    <w:multiLevelType w:val="hybridMultilevel"/>
    <w:tmpl w:val="96189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6"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753B9"/>
    <w:multiLevelType w:val="hybridMultilevel"/>
    <w:tmpl w:val="D786F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2"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71C979FD"/>
    <w:multiLevelType w:val="hybridMultilevel"/>
    <w:tmpl w:val="0D68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32"/>
  </w:num>
  <w:num w:numId="2">
    <w:abstractNumId w:val="2"/>
  </w:num>
  <w:num w:numId="3">
    <w:abstractNumId w:val="16"/>
  </w:num>
  <w:num w:numId="4">
    <w:abstractNumId w:val="30"/>
  </w:num>
  <w:num w:numId="5">
    <w:abstractNumId w:val="3"/>
  </w:num>
  <w:num w:numId="6">
    <w:abstractNumId w:val="11"/>
  </w:num>
  <w:num w:numId="7">
    <w:abstractNumId w:val="8"/>
  </w:num>
  <w:num w:numId="8">
    <w:abstractNumId w:val="12"/>
  </w:num>
  <w:num w:numId="9">
    <w:abstractNumId w:val="28"/>
  </w:num>
  <w:num w:numId="10">
    <w:abstractNumId w:val="6"/>
  </w:num>
  <w:num w:numId="11">
    <w:abstractNumId w:val="14"/>
  </w:num>
  <w:num w:numId="12">
    <w:abstractNumId w:val="26"/>
  </w:num>
  <w:num w:numId="13">
    <w:abstractNumId w:val="10"/>
  </w:num>
  <w:num w:numId="14">
    <w:abstractNumId w:val="21"/>
  </w:num>
  <w:num w:numId="15">
    <w:abstractNumId w:val="4"/>
  </w:num>
  <w:num w:numId="16">
    <w:abstractNumId w:val="31"/>
  </w:num>
  <w:num w:numId="17">
    <w:abstractNumId w:val="24"/>
  </w:num>
  <w:num w:numId="18">
    <w:abstractNumId w:val="15"/>
  </w:num>
  <w:num w:numId="19">
    <w:abstractNumId w:val="25"/>
  </w:num>
  <w:num w:numId="20">
    <w:abstractNumId w:val="27"/>
  </w:num>
  <w:num w:numId="21">
    <w:abstractNumId w:val="18"/>
  </w:num>
  <w:num w:numId="22">
    <w:abstractNumId w:val="23"/>
  </w:num>
  <w:num w:numId="23">
    <w:abstractNumId w:val="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2"/>
  </w:num>
  <w:num w:numId="28">
    <w:abstractNumId w:val="7"/>
  </w:num>
  <w:num w:numId="29">
    <w:abstractNumId w:val="29"/>
  </w:num>
  <w:num w:numId="30">
    <w:abstractNumId w:val="13"/>
  </w:num>
  <w:num w:numId="31">
    <w:abstractNumId w:val="19"/>
  </w:num>
  <w:num w:numId="32">
    <w:abstractNumId w:val="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D0F"/>
    <w:rsid w:val="00084DE7"/>
    <w:rsid w:val="000A2407"/>
    <w:rsid w:val="000B56C5"/>
    <w:rsid w:val="000B6CC5"/>
    <w:rsid w:val="00104855"/>
    <w:rsid w:val="00107A88"/>
    <w:rsid w:val="00126FD0"/>
    <w:rsid w:val="00155462"/>
    <w:rsid w:val="00164388"/>
    <w:rsid w:val="001B49CC"/>
    <w:rsid w:val="00201EBA"/>
    <w:rsid w:val="00213D5E"/>
    <w:rsid w:val="0023244E"/>
    <w:rsid w:val="00235662"/>
    <w:rsid w:val="00257064"/>
    <w:rsid w:val="002809BE"/>
    <w:rsid w:val="00287D9C"/>
    <w:rsid w:val="00295CFF"/>
    <w:rsid w:val="002A5645"/>
    <w:rsid w:val="002B3564"/>
    <w:rsid w:val="002D6D0F"/>
    <w:rsid w:val="003170CD"/>
    <w:rsid w:val="003215CB"/>
    <w:rsid w:val="0035758E"/>
    <w:rsid w:val="003D4FC4"/>
    <w:rsid w:val="003E4EFF"/>
    <w:rsid w:val="003E6138"/>
    <w:rsid w:val="003F1DEF"/>
    <w:rsid w:val="00430407"/>
    <w:rsid w:val="004430EB"/>
    <w:rsid w:val="0045780D"/>
    <w:rsid w:val="004D3979"/>
    <w:rsid w:val="00513C90"/>
    <w:rsid w:val="00521C8F"/>
    <w:rsid w:val="00555418"/>
    <w:rsid w:val="0055648A"/>
    <w:rsid w:val="00587674"/>
    <w:rsid w:val="005B254D"/>
    <w:rsid w:val="005B3998"/>
    <w:rsid w:val="005D3882"/>
    <w:rsid w:val="005E3F61"/>
    <w:rsid w:val="00607F65"/>
    <w:rsid w:val="00611F4F"/>
    <w:rsid w:val="00615C47"/>
    <w:rsid w:val="00632539"/>
    <w:rsid w:val="006545E2"/>
    <w:rsid w:val="0067142D"/>
    <w:rsid w:val="006B1576"/>
    <w:rsid w:val="00700680"/>
    <w:rsid w:val="007D5803"/>
    <w:rsid w:val="007E5CB6"/>
    <w:rsid w:val="007E653A"/>
    <w:rsid w:val="00802BE9"/>
    <w:rsid w:val="00817C80"/>
    <w:rsid w:val="00831BED"/>
    <w:rsid w:val="00877D68"/>
    <w:rsid w:val="008810DC"/>
    <w:rsid w:val="008F4CEF"/>
    <w:rsid w:val="00912B1C"/>
    <w:rsid w:val="009A201D"/>
    <w:rsid w:val="009D393A"/>
    <w:rsid w:val="00A3037A"/>
    <w:rsid w:val="00A8681E"/>
    <w:rsid w:val="00AC4C09"/>
    <w:rsid w:val="00AE55D7"/>
    <w:rsid w:val="00AE6D5E"/>
    <w:rsid w:val="00B063E2"/>
    <w:rsid w:val="00B209A7"/>
    <w:rsid w:val="00B3120E"/>
    <w:rsid w:val="00B92E85"/>
    <w:rsid w:val="00BB702E"/>
    <w:rsid w:val="00BC7111"/>
    <w:rsid w:val="00BD3B29"/>
    <w:rsid w:val="00BF3C16"/>
    <w:rsid w:val="00C45B53"/>
    <w:rsid w:val="00C56271"/>
    <w:rsid w:val="00C81A26"/>
    <w:rsid w:val="00C86289"/>
    <w:rsid w:val="00C927FD"/>
    <w:rsid w:val="00CB36F6"/>
    <w:rsid w:val="00CF48D6"/>
    <w:rsid w:val="00CF5EC0"/>
    <w:rsid w:val="00D15438"/>
    <w:rsid w:val="00D271A7"/>
    <w:rsid w:val="00D44399"/>
    <w:rsid w:val="00D70D9D"/>
    <w:rsid w:val="00D85EAE"/>
    <w:rsid w:val="00D8687F"/>
    <w:rsid w:val="00DA4BBF"/>
    <w:rsid w:val="00DE4EF7"/>
    <w:rsid w:val="00DE7CA3"/>
    <w:rsid w:val="00DF6AE4"/>
    <w:rsid w:val="00E90439"/>
    <w:rsid w:val="00EA0214"/>
    <w:rsid w:val="00EA3ED1"/>
    <w:rsid w:val="00EC4211"/>
    <w:rsid w:val="00EF1F35"/>
    <w:rsid w:val="00F10E4E"/>
    <w:rsid w:val="00F330F1"/>
    <w:rsid w:val="00F375E1"/>
    <w:rsid w:val="00F65F54"/>
    <w:rsid w:val="00F7009A"/>
    <w:rsid w:val="00F76A72"/>
    <w:rsid w:val="00F95EF5"/>
    <w:rsid w:val="00FD5E26"/>
    <w:rsid w:val="00FE3F1D"/>
    <w:rsid w:val="00FF6E3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2DD5E2"/>
  <w14:defaultImageDpi w14:val="300"/>
  <w15:docId w15:val="{5F85D719-D573-4A2F-BE5F-A0602CCE5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6D0F"/>
    <w:pPr>
      <w:spacing w:after="160" w:line="259" w:lineRule="auto"/>
    </w:pPr>
    <w:rPr>
      <w:rFonts w:eastAsiaTheme="minorHAnsi"/>
      <w:sz w:val="22"/>
      <w:szCs w:val="22"/>
      <w:lang w:eastAsia="en-US"/>
    </w:rPr>
  </w:style>
  <w:style w:type="paragraph" w:styleId="1">
    <w:name w:val="heading 1"/>
    <w:basedOn w:val="a"/>
    <w:next w:val="a"/>
    <w:link w:val="10"/>
    <w:qFormat/>
    <w:rsid w:val="002D6D0F"/>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2D6D0F"/>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6D0F"/>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2D6D0F"/>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2D6D0F"/>
  </w:style>
  <w:style w:type="paragraph" w:customStyle="1" w:styleId="Default">
    <w:name w:val="Default"/>
    <w:rsid w:val="002D6D0F"/>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2D6D0F"/>
    <w:rPr>
      <w:color w:val="auto"/>
    </w:rPr>
  </w:style>
  <w:style w:type="paragraph" w:customStyle="1" w:styleId="Iaeaaeaiea2">
    <w:name w:val="Iaeaaeaiea 2"/>
    <w:basedOn w:val="Default"/>
    <w:next w:val="Default"/>
    <w:rsid w:val="002D6D0F"/>
    <w:rPr>
      <w:color w:val="auto"/>
    </w:rPr>
  </w:style>
  <w:style w:type="character" w:customStyle="1" w:styleId="Aeiannueea">
    <w:name w:val="Aeia.nnueea"/>
    <w:rsid w:val="002D6D0F"/>
    <w:rPr>
      <w:color w:val="000000"/>
      <w:sz w:val="28"/>
      <w:szCs w:val="28"/>
    </w:rPr>
  </w:style>
  <w:style w:type="paragraph" w:styleId="31">
    <w:name w:val="Body Text Indent 3"/>
    <w:basedOn w:val="a"/>
    <w:link w:val="32"/>
    <w:rsid w:val="002D6D0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D6D0F"/>
    <w:rPr>
      <w:rFonts w:ascii="Times New Roman" w:eastAsia="Times New Roman" w:hAnsi="Times New Roman" w:cs="Times New Roman"/>
      <w:sz w:val="16"/>
      <w:szCs w:val="16"/>
    </w:rPr>
  </w:style>
  <w:style w:type="character" w:styleId="a3">
    <w:name w:val="Strong"/>
    <w:qFormat/>
    <w:rsid w:val="002D6D0F"/>
    <w:rPr>
      <w:rFonts w:cs="Times New Roman"/>
      <w:b/>
      <w:bCs/>
    </w:rPr>
  </w:style>
  <w:style w:type="paragraph" w:styleId="a4">
    <w:name w:val="Normal (Web)"/>
    <w:basedOn w:val="a"/>
    <w:rsid w:val="002D6D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2D6D0F"/>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2D6D0F"/>
    <w:rPr>
      <w:rFonts w:ascii="Calibri" w:eastAsia="Times New Roman" w:hAnsi="Calibri" w:cs="Times New Roman"/>
      <w:sz w:val="22"/>
      <w:szCs w:val="22"/>
      <w:lang w:eastAsia="en-US"/>
    </w:rPr>
  </w:style>
  <w:style w:type="paragraph" w:customStyle="1" w:styleId="ConsPlusNormal">
    <w:name w:val="ConsPlusNormal"/>
    <w:rsid w:val="002D6D0F"/>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2D6D0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2D6D0F"/>
    <w:rPr>
      <w:rFonts w:ascii="Calibri" w:eastAsia="Times New Roman" w:hAnsi="Calibri" w:cs="Times New Roman"/>
      <w:sz w:val="22"/>
      <w:szCs w:val="22"/>
      <w:lang w:eastAsia="en-US"/>
    </w:rPr>
  </w:style>
  <w:style w:type="paragraph" w:styleId="a7">
    <w:name w:val="Body Text"/>
    <w:basedOn w:val="a"/>
    <w:link w:val="a8"/>
    <w:rsid w:val="002D6D0F"/>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2D6D0F"/>
    <w:rPr>
      <w:rFonts w:ascii="Calibri" w:eastAsia="Times New Roman" w:hAnsi="Calibri" w:cs="Times New Roman"/>
      <w:sz w:val="22"/>
      <w:szCs w:val="22"/>
      <w:lang w:eastAsia="en-US"/>
    </w:rPr>
  </w:style>
  <w:style w:type="paragraph" w:styleId="a9">
    <w:name w:val="footer"/>
    <w:basedOn w:val="a"/>
    <w:link w:val="aa"/>
    <w:uiPriority w:val="99"/>
    <w:rsid w:val="002D6D0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2D6D0F"/>
    <w:rPr>
      <w:rFonts w:ascii="Calibri" w:eastAsia="Times New Roman" w:hAnsi="Calibri" w:cs="Times New Roman"/>
      <w:sz w:val="22"/>
      <w:szCs w:val="22"/>
      <w:lang w:eastAsia="en-US"/>
    </w:rPr>
  </w:style>
  <w:style w:type="character" w:styleId="ab">
    <w:name w:val="page number"/>
    <w:basedOn w:val="a0"/>
    <w:rsid w:val="002D6D0F"/>
  </w:style>
  <w:style w:type="paragraph" w:styleId="ac">
    <w:name w:val="header"/>
    <w:basedOn w:val="a"/>
    <w:link w:val="ad"/>
    <w:uiPriority w:val="99"/>
    <w:rsid w:val="002D6D0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2D6D0F"/>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2D6D0F"/>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2D6D0F"/>
    <w:rPr>
      <w:rFonts w:ascii="Calibri" w:eastAsia="Calibri" w:hAnsi="Calibri" w:cs="Times New Roman"/>
      <w:sz w:val="22"/>
      <w:szCs w:val="22"/>
      <w:lang w:eastAsia="en-US"/>
    </w:rPr>
  </w:style>
  <w:style w:type="table" w:styleId="af0">
    <w:name w:val="Table Grid"/>
    <w:basedOn w:val="a1"/>
    <w:rsid w:val="002D6D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2D6D0F"/>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2D6D0F"/>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2D6D0F"/>
    <w:rPr>
      <w:color w:val="auto"/>
    </w:rPr>
  </w:style>
  <w:style w:type="paragraph" w:customStyle="1" w:styleId="13">
    <w:name w:val="Обычный1"/>
    <w:rsid w:val="002D6D0F"/>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2D6D0F"/>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2D6D0F"/>
    <w:rPr>
      <w:rFonts w:ascii="Tahoma" w:eastAsia="Times New Roman" w:hAnsi="Tahoma" w:cs="Tahoma"/>
      <w:sz w:val="16"/>
      <w:szCs w:val="16"/>
      <w:lang w:eastAsia="en-US"/>
    </w:rPr>
  </w:style>
  <w:style w:type="character" w:styleId="af5">
    <w:name w:val="Hyperlink"/>
    <w:uiPriority w:val="99"/>
    <w:unhideWhenUsed/>
    <w:rsid w:val="002D6D0F"/>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2D6D0F"/>
    <w:rPr>
      <w:vertAlign w:val="superscript"/>
    </w:rPr>
  </w:style>
  <w:style w:type="table" w:customStyle="1" w:styleId="14">
    <w:name w:val="Сетка таблицы1"/>
    <w:basedOn w:val="a1"/>
    <w:next w:val="af0"/>
    <w:rsid w:val="002D6D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2D6D0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2D6D0F"/>
    <w:rPr>
      <w:rFonts w:ascii="Calibri" w:eastAsia="Times New Roman" w:hAnsi="Calibri" w:cs="Times New Roman"/>
      <w:sz w:val="20"/>
      <w:szCs w:val="20"/>
    </w:rPr>
  </w:style>
  <w:style w:type="paragraph" w:styleId="af8">
    <w:name w:val="annotation text"/>
    <w:basedOn w:val="a"/>
    <w:link w:val="af7"/>
    <w:uiPriority w:val="99"/>
    <w:semiHidden/>
    <w:unhideWhenUsed/>
    <w:rsid w:val="002D6D0F"/>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2D6D0F"/>
    <w:rPr>
      <w:rFonts w:eastAsiaTheme="minorHAnsi"/>
      <w:lang w:eastAsia="en-US"/>
    </w:rPr>
  </w:style>
  <w:style w:type="character" w:customStyle="1" w:styleId="16">
    <w:name w:val="Текст примечания Знак1"/>
    <w:basedOn w:val="a0"/>
    <w:uiPriority w:val="99"/>
    <w:semiHidden/>
    <w:rsid w:val="002D6D0F"/>
    <w:rPr>
      <w:sz w:val="20"/>
      <w:szCs w:val="20"/>
    </w:rPr>
  </w:style>
  <w:style w:type="character" w:customStyle="1" w:styleId="af9">
    <w:name w:val="Тема примечания Знак"/>
    <w:basedOn w:val="af7"/>
    <w:link w:val="afa"/>
    <w:uiPriority w:val="99"/>
    <w:semiHidden/>
    <w:rsid w:val="002D6D0F"/>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2D6D0F"/>
    <w:rPr>
      <w:b/>
      <w:bCs/>
    </w:rPr>
  </w:style>
  <w:style w:type="character" w:customStyle="1" w:styleId="17">
    <w:name w:val="Тема примечания Знак1"/>
    <w:basedOn w:val="15"/>
    <w:uiPriority w:val="99"/>
    <w:semiHidden/>
    <w:rsid w:val="002D6D0F"/>
    <w:rPr>
      <w:rFonts w:eastAsiaTheme="minorHAnsi"/>
      <w:b/>
      <w:bCs/>
      <w:sz w:val="20"/>
      <w:szCs w:val="20"/>
      <w:lang w:eastAsia="en-US"/>
    </w:rPr>
  </w:style>
  <w:style w:type="paragraph" w:customStyle="1" w:styleId="note">
    <w:name w:val="note"/>
    <w:basedOn w:val="a"/>
    <w:rsid w:val="002D6D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2D6D0F"/>
    <w:rPr>
      <w:color w:val="605E5C"/>
      <w:shd w:val="clear" w:color="auto" w:fill="E1DFDD"/>
    </w:rPr>
  </w:style>
  <w:style w:type="character" w:styleId="afb">
    <w:name w:val="annotation reference"/>
    <w:basedOn w:val="a0"/>
    <w:uiPriority w:val="99"/>
    <w:semiHidden/>
    <w:unhideWhenUsed/>
    <w:rsid w:val="002D6D0F"/>
    <w:rPr>
      <w:sz w:val="16"/>
      <w:szCs w:val="16"/>
    </w:rPr>
  </w:style>
  <w:style w:type="paragraph" w:styleId="afc">
    <w:name w:val="TOC Heading"/>
    <w:basedOn w:val="1"/>
    <w:next w:val="a"/>
    <w:uiPriority w:val="39"/>
    <w:unhideWhenUsed/>
    <w:qFormat/>
    <w:rsid w:val="002D6D0F"/>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2D6D0F"/>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2D6D0F"/>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2D6D0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2D6D0F"/>
    <w:pPr>
      <w:spacing w:before="100" w:beforeAutospacing="1" w:after="100" w:afterAutospacing="1" w:line="240" w:lineRule="auto"/>
    </w:pPr>
    <w:rPr>
      <w:rFonts w:ascii="Times" w:eastAsiaTheme="minorEastAsia" w:hAnsi="Time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821839">
      <w:bodyDiv w:val="1"/>
      <w:marLeft w:val="0"/>
      <w:marRight w:val="0"/>
      <w:marTop w:val="0"/>
      <w:marBottom w:val="0"/>
      <w:divBdr>
        <w:top w:val="none" w:sz="0" w:space="0" w:color="auto"/>
        <w:left w:val="none" w:sz="0" w:space="0" w:color="auto"/>
        <w:bottom w:val="none" w:sz="0" w:space="0" w:color="auto"/>
        <w:right w:val="none" w:sz="0" w:space="0" w:color="auto"/>
      </w:divBdr>
    </w:div>
    <w:div w:id="1108240087">
      <w:bodyDiv w:val="1"/>
      <w:marLeft w:val="0"/>
      <w:marRight w:val="0"/>
      <w:marTop w:val="0"/>
      <w:marBottom w:val="0"/>
      <w:divBdr>
        <w:top w:val="none" w:sz="0" w:space="0" w:color="auto"/>
        <w:left w:val="none" w:sz="0" w:space="0" w:color="auto"/>
        <w:bottom w:val="none" w:sz="0" w:space="0" w:color="auto"/>
        <w:right w:val="none" w:sz="0" w:space="0" w:color="auto"/>
      </w:divBdr>
    </w:div>
    <w:div w:id="1369337787">
      <w:bodyDiv w:val="1"/>
      <w:marLeft w:val="0"/>
      <w:marRight w:val="0"/>
      <w:marTop w:val="0"/>
      <w:marBottom w:val="0"/>
      <w:divBdr>
        <w:top w:val="none" w:sz="0" w:space="0" w:color="auto"/>
        <w:left w:val="none" w:sz="0" w:space="0" w:color="auto"/>
        <w:bottom w:val="none" w:sz="0" w:space="0" w:color="auto"/>
        <w:right w:val="none" w:sz="0" w:space="0" w:color="auto"/>
      </w:divBdr>
    </w:div>
    <w:div w:id="1409034454">
      <w:bodyDiv w:val="1"/>
      <w:marLeft w:val="0"/>
      <w:marRight w:val="0"/>
      <w:marTop w:val="0"/>
      <w:marBottom w:val="0"/>
      <w:divBdr>
        <w:top w:val="none" w:sz="0" w:space="0" w:color="auto"/>
        <w:left w:val="none" w:sz="0" w:space="0" w:color="auto"/>
        <w:bottom w:val="none" w:sz="0" w:space="0" w:color="auto"/>
        <w:right w:val="none" w:sz="0" w:space="0" w:color="auto"/>
      </w:divBdr>
    </w:div>
    <w:div w:id="1612660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Pages>
  <Words>6251</Words>
  <Characters>35637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66</cp:revision>
  <cp:lastPrinted>2023-05-24T10:55:00Z</cp:lastPrinted>
  <dcterms:created xsi:type="dcterms:W3CDTF">2023-03-30T19:08:00Z</dcterms:created>
  <dcterms:modified xsi:type="dcterms:W3CDTF">2026-06-10T13:11:00Z</dcterms:modified>
</cp:coreProperties>
</file>